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146607D">
      <w:pPr>
        <w:keepNext w:val="0"/>
        <w:keepLines w:val="0"/>
        <w:pageBreakBefore w:val="0"/>
        <w:kinsoku/>
        <w:wordWrap/>
        <w:overflowPunct/>
        <w:topLinePunct w:val="0"/>
        <w:autoSpaceDE/>
        <w:bidi w:val="0"/>
        <w:spacing w:line="580" w:lineRule="exact"/>
        <w:textAlignment w:val="auto"/>
        <w:outlineLvl w:val="9"/>
        <w:rPr>
          <w:rFonts w:hint="eastAsia" w:ascii="方正小标宋简体" w:hAnsi="方正小标宋简体" w:eastAsia="黑体" w:cs="方正小标宋简体"/>
          <w:bCs/>
          <w:spacing w:val="-4"/>
          <w:sz w:val="44"/>
          <w:szCs w:val="44"/>
          <w:lang w:val="en-US" w:eastAsia="zh-CN"/>
        </w:rPr>
      </w:pPr>
      <w:r>
        <w:rPr>
          <w:rFonts w:hint="eastAsia" w:eastAsia="黑体"/>
          <w:bCs/>
          <w:color w:val="000000"/>
          <w:spacing w:val="8"/>
          <w:sz w:val="32"/>
          <w:szCs w:val="32"/>
        </w:rPr>
        <w:t>附件</w:t>
      </w:r>
      <w:r>
        <w:rPr>
          <w:rFonts w:hint="eastAsia" w:ascii="黑体" w:hAnsi="黑体" w:eastAsia="黑体" w:cs="黑体"/>
          <w:bCs/>
          <w:color w:val="000000"/>
          <w:spacing w:val="8"/>
          <w:sz w:val="32"/>
          <w:szCs w:val="32"/>
          <w:lang w:val="en-US" w:eastAsia="zh-CN"/>
        </w:rPr>
        <w:t>2</w:t>
      </w:r>
    </w:p>
    <w:p w14:paraId="1C58476D">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jc w:val="center"/>
        <w:textAlignment w:val="auto"/>
        <w:rPr>
          <w:rFonts w:hint="eastAsia" w:ascii="方正小标宋简体" w:hAnsi="方正小标宋简体" w:eastAsia="方正小标宋简体" w:cs="方正小标宋简体"/>
          <w:bCs/>
          <w:spacing w:val="-4"/>
          <w:sz w:val="44"/>
          <w:szCs w:val="44"/>
        </w:rPr>
      </w:pPr>
    </w:p>
    <w:p w14:paraId="6938D6E3">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jc w:val="center"/>
        <w:textAlignment w:val="auto"/>
        <w:rPr>
          <w:rFonts w:hint="eastAsia" w:ascii="方正小标宋简体" w:hAnsi="方正小标宋简体" w:eastAsia="方正小标宋简体" w:cs="方正小标宋简体"/>
          <w:bCs/>
          <w:spacing w:val="-4"/>
          <w:sz w:val="44"/>
          <w:szCs w:val="44"/>
        </w:rPr>
      </w:pPr>
      <w:r>
        <w:rPr>
          <w:rFonts w:hint="eastAsia" w:ascii="方正小标宋简体" w:hAnsi="方正小标宋简体" w:eastAsia="方正小标宋简体" w:cs="方正小标宋简体"/>
          <w:bCs/>
          <w:spacing w:val="-4"/>
          <w:sz w:val="44"/>
          <w:szCs w:val="44"/>
        </w:rPr>
        <w:t>国家粮食和物资储备局</w:t>
      </w:r>
      <w:r>
        <w:rPr>
          <w:rFonts w:hint="eastAsia" w:ascii="方正小标宋简体" w:hAnsi="方正小标宋简体" w:eastAsia="方正小标宋简体" w:cs="方正小标宋简体"/>
          <w:bCs/>
          <w:spacing w:val="-4"/>
          <w:sz w:val="44"/>
          <w:szCs w:val="44"/>
          <w:lang w:eastAsia="zh-CN"/>
        </w:rPr>
        <w:t>青海</w:t>
      </w:r>
      <w:r>
        <w:rPr>
          <w:rFonts w:hint="eastAsia" w:ascii="方正小标宋简体" w:hAnsi="方正小标宋简体" w:eastAsia="方正小标宋简体" w:cs="方正小标宋简体"/>
          <w:bCs/>
          <w:spacing w:val="-4"/>
          <w:sz w:val="44"/>
          <w:szCs w:val="44"/>
        </w:rPr>
        <w:t>局</w:t>
      </w:r>
    </w:p>
    <w:p w14:paraId="4144569B">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jc w:val="center"/>
        <w:textAlignment w:val="auto"/>
        <w:rPr>
          <w:rFonts w:hint="eastAsia" w:ascii="方正小标宋简体" w:hAnsi="方正小标宋简体" w:eastAsia="方正小标宋简体" w:cs="方正小标宋简体"/>
          <w:bCs/>
          <w:sz w:val="44"/>
          <w:szCs w:val="44"/>
          <w:shd w:val="clear" w:color="auto" w:fill="FFFFFF"/>
        </w:rPr>
      </w:pPr>
      <w:r>
        <w:rPr>
          <w:rFonts w:hint="default" w:ascii="Times New Roman" w:hAnsi="Times New Roman" w:eastAsia="方正小标宋简体" w:cs="方正小标宋简体"/>
          <w:bCs/>
          <w:spacing w:val="-4"/>
          <w:sz w:val="44"/>
          <w:szCs w:val="44"/>
          <w:lang w:val="en-US" w:eastAsia="zh-CN"/>
        </w:rPr>
        <w:t>2025</w:t>
      </w:r>
      <w:r>
        <w:rPr>
          <w:rFonts w:hint="eastAsia" w:ascii="方正小标宋简体" w:hAnsi="方正小标宋简体" w:eastAsia="方正小标宋简体" w:cs="方正小标宋简体"/>
          <w:bCs/>
          <w:spacing w:val="-4"/>
          <w:sz w:val="44"/>
          <w:szCs w:val="44"/>
        </w:rPr>
        <w:t>年度</w:t>
      </w:r>
      <w:r>
        <w:rPr>
          <w:rFonts w:hint="eastAsia" w:ascii="方正小标宋简体" w:hAnsi="方正小标宋简体" w:eastAsia="方正小标宋简体" w:cs="方正小标宋简体"/>
          <w:bCs/>
          <w:sz w:val="44"/>
          <w:szCs w:val="44"/>
          <w:shd w:val="clear" w:color="auto" w:fill="FFFFFF"/>
          <w:lang w:eastAsia="zh-CN"/>
        </w:rPr>
        <w:t>补充</w:t>
      </w:r>
      <w:r>
        <w:rPr>
          <w:rFonts w:hint="eastAsia" w:ascii="方正小标宋简体" w:hAnsi="方正小标宋简体" w:eastAsia="方正小标宋简体" w:cs="方正小标宋简体"/>
          <w:bCs/>
          <w:sz w:val="44"/>
          <w:szCs w:val="44"/>
          <w:shd w:val="clear" w:color="auto" w:fill="FFFFFF"/>
        </w:rPr>
        <w:t>录用公务员面试公告</w:t>
      </w:r>
    </w:p>
    <w:p w14:paraId="0BD5F6FE">
      <w:pPr>
        <w:bidi w:val="0"/>
        <w:rPr>
          <w:rFonts w:hint="eastAsia" w:ascii="Times New Roman" w:hAnsi="Times New Roman" w:eastAsia="宋体" w:cs="Times New Roman"/>
          <w:kern w:val="2"/>
          <w:sz w:val="21"/>
          <w:lang w:val="en-US" w:eastAsia="zh-CN" w:bidi="ar-SA"/>
        </w:rPr>
      </w:pPr>
    </w:p>
    <w:p w14:paraId="0ECD338A">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firstLine="640" w:firstLineChars="200"/>
        <w:textAlignment w:val="auto"/>
        <w:rPr>
          <w:rFonts w:eastAsia="仿宋_GB2312"/>
          <w:sz w:val="32"/>
          <w:szCs w:val="32"/>
          <w:highlight w:val="none"/>
          <w:shd w:val="clear" w:color="auto" w:fill="FFFFFF"/>
        </w:rPr>
      </w:pPr>
      <w:r>
        <w:rPr>
          <w:rFonts w:eastAsia="仿宋_GB2312"/>
          <w:sz w:val="32"/>
          <w:szCs w:val="32"/>
        </w:rPr>
        <w:t>根据公务员法和公务员录用</w:t>
      </w:r>
      <w:r>
        <w:rPr>
          <w:rFonts w:eastAsia="仿宋_GB2312"/>
          <w:sz w:val="32"/>
          <w:szCs w:val="32"/>
          <w:shd w:val="clear" w:color="auto" w:fill="FFFFFF"/>
        </w:rPr>
        <w:t>有</w:t>
      </w:r>
      <w:r>
        <w:rPr>
          <w:rFonts w:eastAsia="仿宋_GB2312"/>
          <w:sz w:val="32"/>
          <w:szCs w:val="32"/>
          <w:highlight w:val="none"/>
          <w:shd w:val="clear" w:color="auto" w:fill="FFFFFF"/>
        </w:rPr>
        <w:t>关规定，现就</w:t>
      </w:r>
      <w:r>
        <w:rPr>
          <w:rFonts w:hint="default" w:ascii="Times New Roman" w:hAnsi="Times New Roman" w:eastAsia="仿宋_GB2312"/>
          <w:sz w:val="32"/>
          <w:szCs w:val="32"/>
          <w:highlight w:val="none"/>
          <w:shd w:val="clear" w:color="auto" w:fill="FFFFFF"/>
          <w:lang w:val="en-US" w:eastAsia="zh-CN"/>
        </w:rPr>
        <w:t>2025</w:t>
      </w:r>
      <w:r>
        <w:rPr>
          <w:rFonts w:hint="eastAsia" w:eastAsia="仿宋_GB2312"/>
          <w:sz w:val="32"/>
          <w:szCs w:val="32"/>
          <w:highlight w:val="none"/>
          <w:shd w:val="clear" w:color="auto" w:fill="FFFFFF"/>
        </w:rPr>
        <w:t>年国家粮食和物资储备局</w:t>
      </w:r>
      <w:r>
        <w:rPr>
          <w:rFonts w:hint="eastAsia" w:eastAsia="仿宋_GB2312"/>
          <w:sz w:val="32"/>
          <w:szCs w:val="32"/>
          <w:highlight w:val="none"/>
          <w:shd w:val="clear" w:color="auto" w:fill="FFFFFF"/>
          <w:lang w:val="en-US" w:eastAsia="zh-CN"/>
        </w:rPr>
        <w:t>青海</w:t>
      </w:r>
      <w:r>
        <w:rPr>
          <w:rFonts w:hint="eastAsia" w:eastAsia="仿宋_GB2312"/>
          <w:sz w:val="32"/>
          <w:szCs w:val="32"/>
          <w:highlight w:val="none"/>
          <w:shd w:val="clear" w:color="auto" w:fill="FFFFFF"/>
          <w:lang w:eastAsia="zh-CN"/>
        </w:rPr>
        <w:t>局补充</w:t>
      </w:r>
      <w:r>
        <w:rPr>
          <w:rFonts w:eastAsia="仿宋_GB2312"/>
          <w:sz w:val="32"/>
          <w:szCs w:val="32"/>
          <w:highlight w:val="none"/>
          <w:shd w:val="clear" w:color="auto" w:fill="FFFFFF"/>
        </w:rPr>
        <w:t>录用公务员面试有关</w:t>
      </w:r>
      <w:r>
        <w:rPr>
          <w:rFonts w:hint="eastAsia" w:eastAsia="仿宋_GB2312"/>
          <w:sz w:val="32"/>
          <w:szCs w:val="32"/>
          <w:highlight w:val="none"/>
          <w:shd w:val="clear" w:color="auto" w:fill="FFFFFF"/>
          <w:lang w:eastAsia="zh-CN"/>
        </w:rPr>
        <w:t>事项</w:t>
      </w:r>
      <w:r>
        <w:rPr>
          <w:rFonts w:eastAsia="仿宋_GB2312"/>
          <w:sz w:val="32"/>
          <w:szCs w:val="32"/>
          <w:highlight w:val="none"/>
          <w:shd w:val="clear" w:color="auto" w:fill="FFFFFF"/>
        </w:rPr>
        <w:t>通知如下：</w:t>
      </w:r>
    </w:p>
    <w:p w14:paraId="73FB0367">
      <w:pPr>
        <w:shd w:val="solid" w:color="FFFFFF" w:fill="auto"/>
        <w:autoSpaceDN w:val="0"/>
        <w:spacing w:line="528" w:lineRule="auto"/>
        <w:ind w:left="1363" w:hanging="720"/>
        <w:rPr>
          <w:rFonts w:hint="eastAsia" w:eastAsia="黑体"/>
          <w:sz w:val="32"/>
          <w:szCs w:val="36"/>
          <w:shd w:val="clear" w:color="auto" w:fill="FFFFFF"/>
          <w:lang w:val="en-US" w:eastAsia="zh-CN"/>
        </w:rPr>
      </w:pPr>
      <w:r>
        <w:rPr>
          <w:rFonts w:eastAsia="黑体"/>
          <w:sz w:val="32"/>
          <w:szCs w:val="32"/>
          <w:highlight w:val="none"/>
          <w:shd w:val="clear" w:color="auto" w:fill="FFFFFF"/>
        </w:rPr>
        <w:t>一、面试名单</w:t>
      </w:r>
      <w:r>
        <w:rPr>
          <w:rFonts w:hint="eastAsia" w:eastAsia="黑体"/>
          <w:sz w:val="32"/>
          <w:szCs w:val="36"/>
          <w:shd w:val="clear" w:color="auto" w:fill="FFFFFF"/>
          <w:lang w:eastAsia="zh-CN"/>
        </w:rPr>
        <w:t>（</w:t>
      </w:r>
      <w:r>
        <w:rPr>
          <w:rFonts w:hint="eastAsia" w:eastAsia="黑体"/>
          <w:sz w:val="32"/>
          <w:szCs w:val="36"/>
          <w:shd w:val="clear" w:color="auto" w:fill="FFFFFF"/>
          <w:lang w:val="en-US" w:eastAsia="zh-CN"/>
        </w:rPr>
        <w:t>同一职位考生按准考证号排序）</w:t>
      </w:r>
    </w:p>
    <w:tbl>
      <w:tblPr>
        <w:tblStyle w:val="7"/>
        <w:tblW w:w="9052" w:type="dxa"/>
        <w:jc w:val="center"/>
        <w:tblLayout w:type="fixed"/>
        <w:tblCellMar>
          <w:top w:w="0" w:type="dxa"/>
          <w:left w:w="108" w:type="dxa"/>
          <w:bottom w:w="0" w:type="dxa"/>
          <w:right w:w="108" w:type="dxa"/>
        </w:tblCellMar>
      </w:tblPr>
      <w:tblGrid>
        <w:gridCol w:w="2249"/>
        <w:gridCol w:w="1142"/>
        <w:gridCol w:w="1142"/>
        <w:gridCol w:w="2218"/>
        <w:gridCol w:w="1159"/>
        <w:gridCol w:w="1142"/>
      </w:tblGrid>
      <w:tr w14:paraId="3BB95F77">
        <w:tblPrEx>
          <w:tblCellMar>
            <w:top w:w="0" w:type="dxa"/>
            <w:left w:w="108" w:type="dxa"/>
            <w:bottom w:w="0" w:type="dxa"/>
            <w:right w:w="108" w:type="dxa"/>
          </w:tblCellMar>
        </w:tblPrEx>
        <w:trPr>
          <w:trHeight w:val="1306" w:hRule="atLeast"/>
          <w:jc w:val="center"/>
        </w:trPr>
        <w:tc>
          <w:tcPr>
            <w:tcW w:w="2249" w:type="dxa"/>
            <w:tcBorders>
              <w:top w:val="single" w:color="000000" w:sz="4" w:space="0"/>
              <w:left w:val="single" w:color="000000" w:sz="4" w:space="0"/>
              <w:bottom w:val="single" w:color="auto" w:sz="4" w:space="0"/>
              <w:right w:val="single" w:color="000000" w:sz="6" w:space="0"/>
            </w:tcBorders>
            <w:tcMar>
              <w:top w:w="0" w:type="dxa"/>
              <w:left w:w="108" w:type="dxa"/>
              <w:bottom w:w="0" w:type="dxa"/>
              <w:right w:w="108" w:type="dxa"/>
            </w:tcMar>
            <w:vAlign w:val="center"/>
          </w:tcPr>
          <w:p w14:paraId="24FBD8FB">
            <w:pPr>
              <w:widowControl/>
              <w:autoSpaceDN w:val="0"/>
              <w:spacing w:line="640" w:lineRule="exact"/>
              <w:jc w:val="center"/>
              <w:rPr>
                <w:sz w:val="28"/>
                <w:szCs w:val="28"/>
                <w:highlight w:val="none"/>
              </w:rPr>
            </w:pPr>
            <w:bookmarkStart w:id="0" w:name="RANGE!B4:F45"/>
            <w:r>
              <w:rPr>
                <w:rFonts w:eastAsia="黑体"/>
                <w:kern w:val="0"/>
                <w:sz w:val="28"/>
                <w:szCs w:val="28"/>
                <w:highlight w:val="none"/>
              </w:rPr>
              <w:t>职位</w:t>
            </w:r>
            <w:bookmarkEnd w:id="0"/>
            <w:r>
              <w:rPr>
                <w:rFonts w:eastAsia="黑体"/>
                <w:kern w:val="0"/>
                <w:sz w:val="28"/>
                <w:szCs w:val="28"/>
                <w:highlight w:val="none"/>
              </w:rPr>
              <w:t>名称及代码</w:t>
            </w:r>
          </w:p>
        </w:tc>
        <w:tc>
          <w:tcPr>
            <w:tcW w:w="1142" w:type="dxa"/>
            <w:tcBorders>
              <w:top w:val="single" w:color="000000"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14:paraId="515D185D">
            <w:pPr>
              <w:widowControl/>
              <w:autoSpaceDN w:val="0"/>
              <w:spacing w:line="300" w:lineRule="exact"/>
              <w:jc w:val="center"/>
              <w:rPr>
                <w:rFonts w:eastAsia="黑体"/>
                <w:kern w:val="0"/>
                <w:sz w:val="28"/>
                <w:szCs w:val="28"/>
                <w:highlight w:val="none"/>
              </w:rPr>
            </w:pPr>
            <w:r>
              <w:rPr>
                <w:rFonts w:hint="eastAsia" w:eastAsia="黑体"/>
                <w:kern w:val="0"/>
                <w:sz w:val="28"/>
                <w:szCs w:val="28"/>
                <w:highlight w:val="none"/>
              </w:rPr>
              <w:t>进入</w:t>
            </w:r>
          </w:p>
          <w:p w14:paraId="0C2EA21F">
            <w:pPr>
              <w:widowControl/>
              <w:autoSpaceDN w:val="0"/>
              <w:spacing w:line="300" w:lineRule="exact"/>
              <w:jc w:val="center"/>
              <w:rPr>
                <w:rFonts w:eastAsia="黑体"/>
                <w:kern w:val="0"/>
                <w:sz w:val="28"/>
                <w:szCs w:val="28"/>
                <w:highlight w:val="none"/>
              </w:rPr>
            </w:pPr>
            <w:r>
              <w:rPr>
                <w:rFonts w:hint="eastAsia" w:eastAsia="黑体"/>
                <w:kern w:val="0"/>
                <w:sz w:val="28"/>
                <w:szCs w:val="28"/>
                <w:highlight w:val="none"/>
              </w:rPr>
              <w:t>面试</w:t>
            </w:r>
          </w:p>
          <w:p w14:paraId="663BAAC8">
            <w:pPr>
              <w:widowControl/>
              <w:autoSpaceDN w:val="0"/>
              <w:spacing w:line="300" w:lineRule="exact"/>
              <w:jc w:val="center"/>
              <w:rPr>
                <w:rFonts w:eastAsia="黑体"/>
                <w:kern w:val="0"/>
                <w:sz w:val="28"/>
                <w:szCs w:val="28"/>
                <w:highlight w:val="none"/>
              </w:rPr>
            </w:pPr>
            <w:r>
              <w:rPr>
                <w:rFonts w:hint="eastAsia" w:eastAsia="黑体"/>
                <w:kern w:val="0"/>
                <w:sz w:val="28"/>
                <w:szCs w:val="28"/>
                <w:highlight w:val="none"/>
              </w:rPr>
              <w:t>最低</w:t>
            </w:r>
          </w:p>
          <w:p w14:paraId="60597261">
            <w:pPr>
              <w:widowControl/>
              <w:autoSpaceDN w:val="0"/>
              <w:spacing w:line="300" w:lineRule="exact"/>
              <w:jc w:val="center"/>
              <w:rPr>
                <w:sz w:val="28"/>
                <w:szCs w:val="28"/>
                <w:highlight w:val="none"/>
              </w:rPr>
            </w:pPr>
            <w:r>
              <w:rPr>
                <w:rFonts w:hint="eastAsia" w:eastAsia="黑体"/>
                <w:kern w:val="0"/>
                <w:sz w:val="28"/>
                <w:szCs w:val="28"/>
                <w:highlight w:val="none"/>
              </w:rPr>
              <w:t>分数</w:t>
            </w:r>
          </w:p>
        </w:tc>
        <w:tc>
          <w:tcPr>
            <w:tcW w:w="1142" w:type="dxa"/>
            <w:tcBorders>
              <w:top w:val="single" w:color="000000"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14:paraId="1A37EAFF">
            <w:pPr>
              <w:widowControl/>
              <w:autoSpaceDN w:val="0"/>
              <w:spacing w:line="640" w:lineRule="exact"/>
              <w:jc w:val="center"/>
              <w:rPr>
                <w:sz w:val="28"/>
                <w:szCs w:val="28"/>
                <w:highlight w:val="none"/>
              </w:rPr>
            </w:pPr>
            <w:r>
              <w:rPr>
                <w:rFonts w:eastAsia="黑体"/>
                <w:kern w:val="0"/>
                <w:sz w:val="28"/>
                <w:szCs w:val="28"/>
                <w:highlight w:val="none"/>
              </w:rPr>
              <w:t>姓  名</w:t>
            </w:r>
          </w:p>
        </w:tc>
        <w:tc>
          <w:tcPr>
            <w:tcW w:w="2218" w:type="dxa"/>
            <w:tcBorders>
              <w:top w:val="single" w:color="000000"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14:paraId="6EC718E8">
            <w:pPr>
              <w:widowControl/>
              <w:autoSpaceDN w:val="0"/>
              <w:spacing w:line="640" w:lineRule="exact"/>
              <w:jc w:val="center"/>
              <w:rPr>
                <w:sz w:val="28"/>
                <w:szCs w:val="28"/>
                <w:highlight w:val="none"/>
              </w:rPr>
            </w:pPr>
            <w:r>
              <w:rPr>
                <w:rFonts w:eastAsia="黑体"/>
                <w:kern w:val="0"/>
                <w:sz w:val="28"/>
                <w:szCs w:val="28"/>
                <w:highlight w:val="none"/>
              </w:rPr>
              <w:t>准考证号</w:t>
            </w:r>
          </w:p>
        </w:tc>
        <w:tc>
          <w:tcPr>
            <w:tcW w:w="1159" w:type="dxa"/>
            <w:tcBorders>
              <w:top w:val="single" w:color="000000"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14:paraId="793E541F">
            <w:pPr>
              <w:widowControl/>
              <w:autoSpaceDN w:val="0"/>
              <w:spacing w:line="640" w:lineRule="exact"/>
              <w:jc w:val="center"/>
              <w:rPr>
                <w:rFonts w:eastAsia="黑体"/>
                <w:kern w:val="0"/>
                <w:sz w:val="28"/>
                <w:szCs w:val="28"/>
                <w:highlight w:val="none"/>
              </w:rPr>
            </w:pPr>
            <w:r>
              <w:rPr>
                <w:rFonts w:eastAsia="黑体"/>
                <w:kern w:val="0"/>
                <w:sz w:val="28"/>
                <w:szCs w:val="28"/>
                <w:highlight w:val="none"/>
              </w:rPr>
              <w:t>面试</w:t>
            </w:r>
          </w:p>
          <w:p w14:paraId="7ED68797">
            <w:pPr>
              <w:widowControl/>
              <w:autoSpaceDN w:val="0"/>
              <w:spacing w:line="640" w:lineRule="exact"/>
              <w:jc w:val="center"/>
              <w:rPr>
                <w:sz w:val="28"/>
                <w:szCs w:val="28"/>
                <w:highlight w:val="none"/>
              </w:rPr>
            </w:pPr>
            <w:r>
              <w:rPr>
                <w:rFonts w:eastAsia="黑体"/>
                <w:kern w:val="0"/>
                <w:sz w:val="28"/>
                <w:szCs w:val="28"/>
                <w:highlight w:val="none"/>
              </w:rPr>
              <w:t>时间</w:t>
            </w:r>
          </w:p>
        </w:tc>
        <w:tc>
          <w:tcPr>
            <w:tcW w:w="1142" w:type="dxa"/>
            <w:tcBorders>
              <w:top w:val="single" w:color="000000" w:sz="4" w:space="0"/>
              <w:left w:val="single" w:color="000000" w:sz="6" w:space="0"/>
              <w:bottom w:val="single" w:color="auto" w:sz="4" w:space="0"/>
              <w:right w:val="single" w:color="000000" w:sz="4" w:space="0"/>
            </w:tcBorders>
            <w:tcMar>
              <w:top w:w="0" w:type="dxa"/>
              <w:left w:w="108" w:type="dxa"/>
              <w:bottom w:w="0" w:type="dxa"/>
              <w:right w:w="108" w:type="dxa"/>
            </w:tcMar>
            <w:vAlign w:val="center"/>
          </w:tcPr>
          <w:p w14:paraId="4F35F977">
            <w:pPr>
              <w:widowControl/>
              <w:autoSpaceDN w:val="0"/>
              <w:spacing w:line="640" w:lineRule="exact"/>
              <w:jc w:val="center"/>
              <w:rPr>
                <w:sz w:val="28"/>
                <w:szCs w:val="28"/>
                <w:highlight w:val="none"/>
              </w:rPr>
            </w:pPr>
            <w:r>
              <w:rPr>
                <w:rFonts w:eastAsia="黑体"/>
                <w:kern w:val="0"/>
                <w:sz w:val="28"/>
                <w:szCs w:val="28"/>
                <w:highlight w:val="none"/>
              </w:rPr>
              <w:t>备 注</w:t>
            </w:r>
          </w:p>
        </w:tc>
      </w:tr>
      <w:tr w14:paraId="75369042">
        <w:tblPrEx>
          <w:tblCellMar>
            <w:top w:w="0" w:type="dxa"/>
            <w:left w:w="108" w:type="dxa"/>
            <w:bottom w:w="0" w:type="dxa"/>
            <w:right w:w="108" w:type="dxa"/>
          </w:tblCellMar>
        </w:tblPrEx>
        <w:trPr>
          <w:trHeight w:val="482" w:hRule="exact"/>
          <w:jc w:val="center"/>
        </w:trPr>
        <w:tc>
          <w:tcPr>
            <w:tcW w:w="2249"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405E3FF9">
            <w:pPr>
              <w:spacing w:line="300" w:lineRule="exact"/>
              <w:jc w:val="center"/>
              <w:rPr>
                <w:sz w:val="24"/>
                <w:szCs w:val="24"/>
                <w:highlight w:val="none"/>
              </w:rPr>
            </w:pPr>
            <w:r>
              <w:rPr>
                <w:rFonts w:hint="eastAsia" w:ascii="仿宋_GB2312" w:hAnsi="仿宋_GB2312" w:eastAsia="仿宋_GB2312" w:cs="仿宋_GB2312"/>
                <w:sz w:val="24"/>
                <w:szCs w:val="24"/>
                <w:highlight w:val="none"/>
              </w:rPr>
              <w:t>财务审计处一级主任科员及以下职位</w:t>
            </w:r>
            <w:r>
              <w:rPr>
                <w:rFonts w:hint="eastAsia" w:ascii="Times New Roman" w:hAnsi="Times New Roman" w:eastAsia="仿宋_GB2312" w:cs="仿宋_GB2312"/>
                <w:sz w:val="24"/>
                <w:szCs w:val="24"/>
                <w:highlight w:val="none"/>
              </w:rPr>
              <w:t>30011049000</w:t>
            </w:r>
            <w:r>
              <w:rPr>
                <w:rFonts w:hint="eastAsia" w:ascii="Times New Roman" w:hAnsi="Times New Roman" w:eastAsia="仿宋_GB2312" w:cs="仿宋_GB2312"/>
                <w:sz w:val="24"/>
                <w:szCs w:val="24"/>
                <w:highlight w:val="none"/>
                <w:lang w:val="en-US" w:eastAsia="zh-CN"/>
              </w:rPr>
              <w:t>6</w:t>
            </w:r>
          </w:p>
        </w:tc>
        <w:tc>
          <w:tcPr>
            <w:tcW w:w="1142"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713E58E0">
            <w:pPr>
              <w:shd w:val="solid" w:color="FFFFFF" w:fill="auto"/>
              <w:autoSpaceDN w:val="0"/>
              <w:spacing w:line="300" w:lineRule="exact"/>
              <w:jc w:val="center"/>
              <w:rPr>
                <w:rFonts w:hint="default"/>
                <w:sz w:val="24"/>
                <w:szCs w:val="24"/>
                <w:highlight w:val="none"/>
                <w:lang w:val="en-US"/>
              </w:rPr>
            </w:pPr>
            <w:r>
              <w:rPr>
                <w:rFonts w:hint="eastAsia" w:ascii="Times New Roman" w:hAnsi="Times New Roman" w:eastAsia="仿宋_GB2312" w:cs="仿宋_GB2312"/>
                <w:sz w:val="24"/>
                <w:szCs w:val="24"/>
                <w:highlight w:val="none"/>
                <w:lang w:val="en-US" w:eastAsia="zh-CN"/>
              </w:rPr>
              <w:t>124</w:t>
            </w:r>
          </w:p>
        </w:tc>
        <w:tc>
          <w:tcPr>
            <w:tcW w:w="114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6ADC602">
            <w:pPr>
              <w:keepNext w:val="0"/>
              <w:keepLines w:val="0"/>
              <w:widowControl/>
              <w:suppressLineNumbers w:val="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王梦涛</w:t>
            </w:r>
          </w:p>
        </w:tc>
        <w:tc>
          <w:tcPr>
            <w:tcW w:w="22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1609217">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113114050100616</w:t>
            </w:r>
          </w:p>
        </w:tc>
        <w:tc>
          <w:tcPr>
            <w:tcW w:w="1159"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75D4D49B">
            <w:pPr>
              <w:widowControl/>
              <w:autoSpaceDN w:val="0"/>
              <w:spacing w:line="300" w:lineRule="exact"/>
              <w:jc w:val="center"/>
              <w:rPr>
                <w:sz w:val="24"/>
                <w:szCs w:val="24"/>
                <w:highlight w:val="none"/>
              </w:rPr>
            </w:pPr>
            <w:r>
              <w:rPr>
                <w:rFonts w:hint="eastAsia" w:ascii="Times New Roman" w:hAnsi="Times New Roman" w:eastAsia="仿宋_GB2312"/>
                <w:b/>
                <w:sz w:val="24"/>
                <w:szCs w:val="24"/>
                <w:highlight w:val="none"/>
                <w:lang w:val="en-US" w:eastAsia="zh-CN"/>
              </w:rPr>
              <w:t>5</w:t>
            </w:r>
            <w:r>
              <w:rPr>
                <w:rFonts w:eastAsia="仿宋_GB2312"/>
                <w:b/>
                <w:sz w:val="24"/>
                <w:szCs w:val="24"/>
                <w:highlight w:val="none"/>
              </w:rPr>
              <w:t>月</w:t>
            </w:r>
            <w:r>
              <w:rPr>
                <w:rFonts w:hint="eastAsia" w:ascii="Times New Roman" w:hAnsi="Times New Roman" w:eastAsia="仿宋_GB2312"/>
                <w:b/>
                <w:sz w:val="24"/>
                <w:szCs w:val="24"/>
                <w:highlight w:val="none"/>
                <w:lang w:val="en-US" w:eastAsia="zh-CN"/>
              </w:rPr>
              <w:t>25</w:t>
            </w:r>
            <w:r>
              <w:rPr>
                <w:rFonts w:eastAsia="仿宋_GB2312"/>
                <w:b/>
                <w:sz w:val="24"/>
                <w:szCs w:val="24"/>
                <w:highlight w:val="none"/>
              </w:rPr>
              <w:t>日</w:t>
            </w:r>
          </w:p>
        </w:tc>
        <w:tc>
          <w:tcPr>
            <w:tcW w:w="1142"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754BF421">
            <w:pPr>
              <w:widowControl/>
              <w:autoSpaceDN w:val="0"/>
              <w:spacing w:line="300" w:lineRule="exact"/>
              <w:jc w:val="center"/>
              <w:rPr>
                <w:rFonts w:eastAsia="仿宋_GB2312"/>
                <w:sz w:val="24"/>
                <w:szCs w:val="24"/>
                <w:highlight w:val="none"/>
              </w:rPr>
            </w:pPr>
          </w:p>
        </w:tc>
      </w:tr>
      <w:tr w14:paraId="1E6ABB49">
        <w:tblPrEx>
          <w:tblCellMar>
            <w:top w:w="0" w:type="dxa"/>
            <w:left w:w="108" w:type="dxa"/>
            <w:bottom w:w="0" w:type="dxa"/>
            <w:right w:w="108" w:type="dxa"/>
          </w:tblCellMar>
        </w:tblPrEx>
        <w:trPr>
          <w:trHeight w:val="482" w:hRule="exact"/>
          <w:jc w:val="center"/>
        </w:trPr>
        <w:tc>
          <w:tcPr>
            <w:tcW w:w="2249" w:type="dxa"/>
            <w:vMerge w:val="continue"/>
            <w:tcBorders>
              <w:left w:val="single" w:color="auto" w:sz="4" w:space="0"/>
              <w:right w:val="single" w:color="auto" w:sz="4" w:space="0"/>
            </w:tcBorders>
            <w:tcMar>
              <w:top w:w="0" w:type="dxa"/>
              <w:left w:w="108" w:type="dxa"/>
              <w:bottom w:w="0" w:type="dxa"/>
              <w:right w:w="108" w:type="dxa"/>
            </w:tcMar>
            <w:vAlign w:val="center"/>
          </w:tcPr>
          <w:p w14:paraId="7E94516D">
            <w:pPr>
              <w:spacing w:line="300" w:lineRule="exact"/>
              <w:jc w:val="center"/>
              <w:rPr>
                <w:sz w:val="24"/>
                <w:szCs w:val="24"/>
                <w:highlight w:val="none"/>
              </w:rPr>
            </w:pPr>
          </w:p>
        </w:tc>
        <w:tc>
          <w:tcPr>
            <w:tcW w:w="1142" w:type="dxa"/>
            <w:vMerge w:val="continue"/>
            <w:tcBorders>
              <w:left w:val="single" w:color="auto" w:sz="4" w:space="0"/>
              <w:right w:val="single" w:color="auto" w:sz="4" w:space="0"/>
            </w:tcBorders>
            <w:tcMar>
              <w:top w:w="0" w:type="dxa"/>
              <w:left w:w="108" w:type="dxa"/>
              <w:bottom w:w="0" w:type="dxa"/>
              <w:right w:w="108" w:type="dxa"/>
            </w:tcMar>
            <w:vAlign w:val="center"/>
          </w:tcPr>
          <w:p w14:paraId="7B466510">
            <w:pPr>
              <w:shd w:val="solid" w:color="FFFFFF" w:fill="auto"/>
              <w:autoSpaceDN w:val="0"/>
              <w:spacing w:line="300" w:lineRule="exact"/>
              <w:jc w:val="center"/>
              <w:rPr>
                <w:sz w:val="24"/>
                <w:szCs w:val="24"/>
                <w:highlight w:val="none"/>
              </w:rPr>
            </w:pPr>
          </w:p>
        </w:tc>
        <w:tc>
          <w:tcPr>
            <w:tcW w:w="114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7378D7C">
            <w:pPr>
              <w:keepNext w:val="0"/>
              <w:keepLines w:val="0"/>
              <w:widowControl/>
              <w:suppressLineNumbers w:val="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王  杉</w:t>
            </w:r>
          </w:p>
        </w:tc>
        <w:tc>
          <w:tcPr>
            <w:tcW w:w="22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8E9FCBA">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113141130101229</w:t>
            </w:r>
          </w:p>
        </w:tc>
        <w:tc>
          <w:tcPr>
            <w:tcW w:w="1159" w:type="dxa"/>
            <w:vMerge w:val="continue"/>
            <w:tcBorders>
              <w:left w:val="single" w:color="auto" w:sz="4" w:space="0"/>
              <w:right w:val="single" w:color="auto" w:sz="4" w:space="0"/>
            </w:tcBorders>
            <w:tcMar>
              <w:top w:w="0" w:type="dxa"/>
              <w:left w:w="108" w:type="dxa"/>
              <w:bottom w:w="0" w:type="dxa"/>
              <w:right w:w="108" w:type="dxa"/>
            </w:tcMar>
            <w:vAlign w:val="center"/>
          </w:tcPr>
          <w:p w14:paraId="32B8086B">
            <w:pPr>
              <w:spacing w:line="300" w:lineRule="exact"/>
              <w:jc w:val="center"/>
              <w:rPr>
                <w:sz w:val="24"/>
                <w:szCs w:val="24"/>
                <w:highlight w:val="none"/>
              </w:rPr>
            </w:pPr>
          </w:p>
        </w:tc>
        <w:tc>
          <w:tcPr>
            <w:tcW w:w="1142" w:type="dxa"/>
            <w:vMerge w:val="continue"/>
            <w:tcBorders>
              <w:left w:val="single" w:color="auto" w:sz="4" w:space="0"/>
              <w:right w:val="single" w:color="auto" w:sz="4" w:space="0"/>
            </w:tcBorders>
            <w:tcMar>
              <w:top w:w="0" w:type="dxa"/>
              <w:left w:w="108" w:type="dxa"/>
              <w:bottom w:w="0" w:type="dxa"/>
              <w:right w:w="108" w:type="dxa"/>
            </w:tcMar>
            <w:vAlign w:val="center"/>
          </w:tcPr>
          <w:p w14:paraId="0C6E7301">
            <w:pPr>
              <w:widowControl/>
              <w:autoSpaceDN w:val="0"/>
              <w:spacing w:line="300" w:lineRule="exact"/>
              <w:jc w:val="center"/>
              <w:rPr>
                <w:rFonts w:eastAsia="仿宋_GB2312"/>
                <w:sz w:val="24"/>
                <w:szCs w:val="24"/>
                <w:highlight w:val="none"/>
              </w:rPr>
            </w:pPr>
          </w:p>
        </w:tc>
      </w:tr>
      <w:tr w14:paraId="6A020881">
        <w:tblPrEx>
          <w:tblCellMar>
            <w:top w:w="0" w:type="dxa"/>
            <w:left w:w="108" w:type="dxa"/>
            <w:bottom w:w="0" w:type="dxa"/>
            <w:right w:w="108" w:type="dxa"/>
          </w:tblCellMar>
        </w:tblPrEx>
        <w:trPr>
          <w:trHeight w:val="482" w:hRule="exact"/>
          <w:jc w:val="center"/>
        </w:trPr>
        <w:tc>
          <w:tcPr>
            <w:tcW w:w="2249" w:type="dxa"/>
            <w:vMerge w:val="continue"/>
            <w:tcBorders>
              <w:left w:val="single" w:color="auto" w:sz="4" w:space="0"/>
              <w:right w:val="single" w:color="auto" w:sz="4" w:space="0"/>
            </w:tcBorders>
            <w:tcMar>
              <w:top w:w="0" w:type="dxa"/>
              <w:left w:w="108" w:type="dxa"/>
              <w:bottom w:w="0" w:type="dxa"/>
              <w:right w:w="108" w:type="dxa"/>
            </w:tcMar>
            <w:vAlign w:val="center"/>
          </w:tcPr>
          <w:p w14:paraId="7EAC5EC9">
            <w:pPr>
              <w:spacing w:line="300" w:lineRule="exact"/>
              <w:jc w:val="center"/>
              <w:rPr>
                <w:sz w:val="24"/>
                <w:szCs w:val="24"/>
                <w:highlight w:val="none"/>
              </w:rPr>
            </w:pPr>
          </w:p>
        </w:tc>
        <w:tc>
          <w:tcPr>
            <w:tcW w:w="1142" w:type="dxa"/>
            <w:vMerge w:val="continue"/>
            <w:tcBorders>
              <w:left w:val="single" w:color="auto" w:sz="4" w:space="0"/>
              <w:right w:val="single" w:color="auto" w:sz="4" w:space="0"/>
            </w:tcBorders>
            <w:tcMar>
              <w:top w:w="0" w:type="dxa"/>
              <w:left w:w="108" w:type="dxa"/>
              <w:bottom w:w="0" w:type="dxa"/>
              <w:right w:w="108" w:type="dxa"/>
            </w:tcMar>
            <w:vAlign w:val="center"/>
          </w:tcPr>
          <w:p w14:paraId="5A61314B">
            <w:pPr>
              <w:shd w:val="solid" w:color="FFFFFF" w:fill="auto"/>
              <w:autoSpaceDN w:val="0"/>
              <w:spacing w:line="300" w:lineRule="exact"/>
              <w:jc w:val="center"/>
              <w:rPr>
                <w:sz w:val="24"/>
                <w:szCs w:val="24"/>
                <w:highlight w:val="none"/>
              </w:rPr>
            </w:pPr>
          </w:p>
        </w:tc>
        <w:tc>
          <w:tcPr>
            <w:tcW w:w="114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DB4D1D7">
            <w:pPr>
              <w:keepNext w:val="0"/>
              <w:keepLines w:val="0"/>
              <w:widowControl/>
              <w:suppressLineNumbers w:val="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邹  欢</w:t>
            </w:r>
          </w:p>
        </w:tc>
        <w:tc>
          <w:tcPr>
            <w:tcW w:w="22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8C5934D">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113151110100419</w:t>
            </w:r>
          </w:p>
        </w:tc>
        <w:tc>
          <w:tcPr>
            <w:tcW w:w="1159" w:type="dxa"/>
            <w:vMerge w:val="continue"/>
            <w:tcBorders>
              <w:left w:val="single" w:color="auto" w:sz="4" w:space="0"/>
              <w:right w:val="single" w:color="auto" w:sz="4" w:space="0"/>
            </w:tcBorders>
            <w:tcMar>
              <w:top w:w="0" w:type="dxa"/>
              <w:left w:w="108" w:type="dxa"/>
              <w:bottom w:w="0" w:type="dxa"/>
              <w:right w:w="108" w:type="dxa"/>
            </w:tcMar>
            <w:vAlign w:val="center"/>
          </w:tcPr>
          <w:p w14:paraId="0FEBF18F">
            <w:pPr>
              <w:spacing w:line="300" w:lineRule="exact"/>
              <w:jc w:val="center"/>
              <w:rPr>
                <w:sz w:val="24"/>
                <w:szCs w:val="24"/>
                <w:highlight w:val="none"/>
              </w:rPr>
            </w:pPr>
          </w:p>
        </w:tc>
        <w:tc>
          <w:tcPr>
            <w:tcW w:w="1142" w:type="dxa"/>
            <w:vMerge w:val="continue"/>
            <w:tcBorders>
              <w:left w:val="single" w:color="auto" w:sz="4" w:space="0"/>
              <w:right w:val="single" w:color="auto" w:sz="4" w:space="0"/>
            </w:tcBorders>
            <w:tcMar>
              <w:top w:w="0" w:type="dxa"/>
              <w:left w:w="108" w:type="dxa"/>
              <w:bottom w:w="0" w:type="dxa"/>
              <w:right w:w="108" w:type="dxa"/>
            </w:tcMar>
            <w:vAlign w:val="center"/>
          </w:tcPr>
          <w:p w14:paraId="57724D36">
            <w:pPr>
              <w:widowControl/>
              <w:autoSpaceDN w:val="0"/>
              <w:spacing w:line="300" w:lineRule="exact"/>
              <w:jc w:val="center"/>
              <w:rPr>
                <w:sz w:val="24"/>
                <w:szCs w:val="24"/>
                <w:highlight w:val="none"/>
              </w:rPr>
            </w:pPr>
          </w:p>
        </w:tc>
      </w:tr>
      <w:tr w14:paraId="0F440483">
        <w:tblPrEx>
          <w:tblCellMar>
            <w:top w:w="0" w:type="dxa"/>
            <w:left w:w="108" w:type="dxa"/>
            <w:bottom w:w="0" w:type="dxa"/>
            <w:right w:w="108" w:type="dxa"/>
          </w:tblCellMar>
        </w:tblPrEx>
        <w:trPr>
          <w:trHeight w:val="482" w:hRule="exact"/>
          <w:jc w:val="center"/>
        </w:trPr>
        <w:tc>
          <w:tcPr>
            <w:tcW w:w="2249" w:type="dxa"/>
            <w:vMerge w:val="continue"/>
            <w:tcBorders>
              <w:left w:val="single" w:color="auto" w:sz="4" w:space="0"/>
              <w:right w:val="single" w:color="auto" w:sz="4" w:space="0"/>
            </w:tcBorders>
            <w:tcMar>
              <w:top w:w="0" w:type="dxa"/>
              <w:left w:w="108" w:type="dxa"/>
              <w:bottom w:w="0" w:type="dxa"/>
              <w:right w:w="108" w:type="dxa"/>
            </w:tcMar>
            <w:vAlign w:val="center"/>
          </w:tcPr>
          <w:p w14:paraId="53E52687">
            <w:pPr>
              <w:spacing w:line="300" w:lineRule="exact"/>
              <w:jc w:val="center"/>
              <w:rPr>
                <w:sz w:val="24"/>
                <w:szCs w:val="24"/>
                <w:highlight w:val="none"/>
              </w:rPr>
            </w:pPr>
          </w:p>
        </w:tc>
        <w:tc>
          <w:tcPr>
            <w:tcW w:w="1142" w:type="dxa"/>
            <w:vMerge w:val="continue"/>
            <w:tcBorders>
              <w:left w:val="single" w:color="auto" w:sz="4" w:space="0"/>
              <w:right w:val="single" w:color="auto" w:sz="4" w:space="0"/>
            </w:tcBorders>
            <w:tcMar>
              <w:top w:w="0" w:type="dxa"/>
              <w:left w:w="108" w:type="dxa"/>
              <w:bottom w:w="0" w:type="dxa"/>
              <w:right w:w="108" w:type="dxa"/>
            </w:tcMar>
            <w:vAlign w:val="center"/>
          </w:tcPr>
          <w:p w14:paraId="3A3BB61F">
            <w:pPr>
              <w:shd w:val="solid" w:color="FFFFFF" w:fill="auto"/>
              <w:autoSpaceDN w:val="0"/>
              <w:spacing w:line="300" w:lineRule="exact"/>
              <w:jc w:val="center"/>
              <w:rPr>
                <w:sz w:val="24"/>
                <w:szCs w:val="24"/>
                <w:highlight w:val="none"/>
              </w:rPr>
            </w:pPr>
          </w:p>
        </w:tc>
        <w:tc>
          <w:tcPr>
            <w:tcW w:w="114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1BD7C47">
            <w:pPr>
              <w:keepNext w:val="0"/>
              <w:keepLines w:val="0"/>
              <w:widowControl/>
              <w:suppressLineNumbers w:val="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张梦宇</w:t>
            </w:r>
          </w:p>
        </w:tc>
        <w:tc>
          <w:tcPr>
            <w:tcW w:w="22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1332401">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126143014402229</w:t>
            </w:r>
          </w:p>
        </w:tc>
        <w:tc>
          <w:tcPr>
            <w:tcW w:w="1159" w:type="dxa"/>
            <w:vMerge w:val="continue"/>
            <w:tcBorders>
              <w:left w:val="single" w:color="auto" w:sz="4" w:space="0"/>
              <w:right w:val="single" w:color="auto" w:sz="4" w:space="0"/>
            </w:tcBorders>
            <w:tcMar>
              <w:top w:w="0" w:type="dxa"/>
              <w:left w:w="108" w:type="dxa"/>
              <w:bottom w:w="0" w:type="dxa"/>
              <w:right w:w="108" w:type="dxa"/>
            </w:tcMar>
            <w:vAlign w:val="center"/>
          </w:tcPr>
          <w:p w14:paraId="5A6E1F37">
            <w:pPr>
              <w:spacing w:line="300" w:lineRule="exact"/>
              <w:jc w:val="center"/>
              <w:rPr>
                <w:sz w:val="24"/>
                <w:szCs w:val="24"/>
                <w:highlight w:val="none"/>
              </w:rPr>
            </w:pPr>
          </w:p>
        </w:tc>
        <w:tc>
          <w:tcPr>
            <w:tcW w:w="1142" w:type="dxa"/>
            <w:vMerge w:val="continue"/>
            <w:tcBorders>
              <w:left w:val="single" w:color="auto" w:sz="4" w:space="0"/>
              <w:right w:val="single" w:color="auto" w:sz="4" w:space="0"/>
            </w:tcBorders>
            <w:tcMar>
              <w:top w:w="0" w:type="dxa"/>
              <w:left w:w="108" w:type="dxa"/>
              <w:bottom w:w="0" w:type="dxa"/>
              <w:right w:w="108" w:type="dxa"/>
            </w:tcMar>
            <w:vAlign w:val="center"/>
          </w:tcPr>
          <w:p w14:paraId="2A7D7FBA">
            <w:pPr>
              <w:widowControl/>
              <w:autoSpaceDN w:val="0"/>
              <w:spacing w:line="300" w:lineRule="exact"/>
              <w:jc w:val="center"/>
              <w:rPr>
                <w:rFonts w:hint="eastAsia" w:ascii="仿宋_GB2312" w:hAnsi="仿宋_GB2312" w:eastAsia="仿宋_GB2312" w:cs="仿宋_GB2312"/>
                <w:kern w:val="2"/>
                <w:sz w:val="18"/>
                <w:szCs w:val="18"/>
                <w:highlight w:val="red"/>
                <w:lang w:val="en-US" w:eastAsia="zh-CN" w:bidi="ar-SA"/>
              </w:rPr>
            </w:pPr>
          </w:p>
        </w:tc>
      </w:tr>
      <w:tr w14:paraId="5DA784B9">
        <w:tblPrEx>
          <w:tblCellMar>
            <w:top w:w="0" w:type="dxa"/>
            <w:left w:w="108" w:type="dxa"/>
            <w:bottom w:w="0" w:type="dxa"/>
            <w:right w:w="108" w:type="dxa"/>
          </w:tblCellMar>
        </w:tblPrEx>
        <w:trPr>
          <w:trHeight w:val="482" w:hRule="exact"/>
          <w:jc w:val="center"/>
        </w:trPr>
        <w:tc>
          <w:tcPr>
            <w:tcW w:w="2249" w:type="dxa"/>
            <w:vMerge w:val="continue"/>
            <w:tcBorders>
              <w:left w:val="single" w:color="auto" w:sz="4" w:space="0"/>
              <w:bottom w:val="single" w:color="auto" w:sz="4" w:space="0"/>
              <w:right w:val="single" w:color="auto" w:sz="4" w:space="0"/>
            </w:tcBorders>
            <w:vAlign w:val="center"/>
          </w:tcPr>
          <w:p w14:paraId="6B5B2DE1">
            <w:pPr>
              <w:spacing w:line="300" w:lineRule="exact"/>
              <w:jc w:val="center"/>
              <w:rPr>
                <w:sz w:val="24"/>
                <w:szCs w:val="24"/>
                <w:highlight w:val="none"/>
              </w:rPr>
            </w:pPr>
          </w:p>
        </w:tc>
        <w:tc>
          <w:tcPr>
            <w:tcW w:w="1142" w:type="dxa"/>
            <w:vMerge w:val="continue"/>
            <w:tcBorders>
              <w:left w:val="single" w:color="auto" w:sz="4" w:space="0"/>
              <w:bottom w:val="single" w:color="auto" w:sz="4" w:space="0"/>
              <w:right w:val="single" w:color="auto" w:sz="4" w:space="0"/>
            </w:tcBorders>
            <w:vAlign w:val="center"/>
          </w:tcPr>
          <w:p w14:paraId="67B16DA2">
            <w:pPr>
              <w:shd w:val="solid" w:color="FFFFFF" w:fill="auto"/>
              <w:autoSpaceDN w:val="0"/>
              <w:spacing w:line="300" w:lineRule="exact"/>
              <w:jc w:val="center"/>
              <w:rPr>
                <w:sz w:val="24"/>
                <w:szCs w:val="24"/>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7DB70392">
            <w:pPr>
              <w:keepNext w:val="0"/>
              <w:keepLines w:val="0"/>
              <w:widowControl/>
              <w:suppressLineNumbers w:val="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张红霞</w:t>
            </w:r>
          </w:p>
        </w:tc>
        <w:tc>
          <w:tcPr>
            <w:tcW w:w="2218" w:type="dxa"/>
            <w:tcBorders>
              <w:top w:val="single" w:color="auto" w:sz="4" w:space="0"/>
              <w:left w:val="single" w:color="auto" w:sz="4" w:space="0"/>
              <w:bottom w:val="single" w:color="auto" w:sz="4" w:space="0"/>
              <w:right w:val="single" w:color="auto" w:sz="4" w:space="0"/>
            </w:tcBorders>
            <w:vAlign w:val="center"/>
          </w:tcPr>
          <w:p w14:paraId="32D19718">
            <w:pPr>
              <w:keepNext w:val="0"/>
              <w:keepLines w:val="0"/>
              <w:widowControl/>
              <w:suppressLineNumbers w:val="0"/>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130142013001428</w:t>
            </w:r>
          </w:p>
        </w:tc>
        <w:tc>
          <w:tcPr>
            <w:tcW w:w="1159" w:type="dxa"/>
            <w:vMerge w:val="continue"/>
            <w:tcBorders>
              <w:left w:val="single" w:color="auto" w:sz="4" w:space="0"/>
              <w:bottom w:val="single" w:color="auto" w:sz="4" w:space="0"/>
              <w:right w:val="single" w:color="auto" w:sz="4" w:space="0"/>
            </w:tcBorders>
            <w:vAlign w:val="center"/>
          </w:tcPr>
          <w:p w14:paraId="6EB6DB1C">
            <w:pPr>
              <w:spacing w:line="300" w:lineRule="exact"/>
              <w:jc w:val="center"/>
              <w:rPr>
                <w:sz w:val="24"/>
                <w:szCs w:val="24"/>
                <w:highlight w:val="none"/>
              </w:rPr>
            </w:pPr>
          </w:p>
        </w:tc>
        <w:tc>
          <w:tcPr>
            <w:tcW w:w="1142" w:type="dxa"/>
            <w:vMerge w:val="continue"/>
            <w:tcBorders>
              <w:left w:val="single" w:color="auto" w:sz="4" w:space="0"/>
              <w:bottom w:val="single" w:color="auto" w:sz="4" w:space="0"/>
              <w:right w:val="single" w:color="auto" w:sz="4" w:space="0"/>
            </w:tcBorders>
            <w:vAlign w:val="center"/>
          </w:tcPr>
          <w:p w14:paraId="4E87F73F">
            <w:pPr>
              <w:widowControl/>
              <w:autoSpaceDN w:val="0"/>
              <w:spacing w:line="300" w:lineRule="exact"/>
              <w:jc w:val="center"/>
              <w:rPr>
                <w:sz w:val="24"/>
                <w:szCs w:val="24"/>
                <w:highlight w:val="none"/>
              </w:rPr>
            </w:pPr>
          </w:p>
        </w:tc>
      </w:tr>
    </w:tbl>
    <w:p w14:paraId="45E5A6D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黑体"/>
          <w:sz w:val="32"/>
          <w:szCs w:val="32"/>
          <w:highlight w:val="none"/>
          <w:shd w:val="clear" w:color="auto" w:fill="FFFFFF"/>
        </w:rPr>
      </w:pPr>
      <w:r>
        <w:rPr>
          <w:rFonts w:hint="eastAsia" w:eastAsia="黑体"/>
          <w:sz w:val="32"/>
          <w:szCs w:val="32"/>
          <w:highlight w:val="none"/>
          <w:shd w:val="clear" w:color="auto" w:fill="FFFFFF"/>
        </w:rPr>
        <w:t>二、面试确认</w:t>
      </w:r>
    </w:p>
    <w:p w14:paraId="5CF25BBC">
      <w:pPr>
        <w:keepNext w:val="0"/>
        <w:keepLines w:val="0"/>
        <w:pageBreakBefore w:val="0"/>
        <w:shd w:val="solid" w:color="FFFFFF" w:fill="auto"/>
        <w:kinsoku/>
        <w:wordWrap/>
        <w:overflowPunct/>
        <w:topLinePunct w:val="0"/>
        <w:autoSpaceDE/>
        <w:autoSpaceDN w:val="0"/>
        <w:bidi w:val="0"/>
        <w:adjustRightInd/>
        <w:spacing w:line="570" w:lineRule="exact"/>
        <w:ind w:firstLine="640"/>
        <w:textAlignment w:val="auto"/>
        <w:rPr>
          <w:sz w:val="32"/>
          <w:szCs w:val="32"/>
          <w:highlight w:val="none"/>
          <w:shd w:val="clear" w:color="auto" w:fill="FFFFFF"/>
        </w:rPr>
      </w:pPr>
      <w:r>
        <w:rPr>
          <w:rFonts w:eastAsia="仿宋_GB2312"/>
          <w:sz w:val="32"/>
          <w:szCs w:val="32"/>
          <w:highlight w:val="none"/>
          <w:shd w:val="clear" w:color="auto" w:fill="FFFFFF"/>
        </w:rPr>
        <w:t>请进入面试的考生于</w:t>
      </w:r>
      <w:r>
        <w:rPr>
          <w:rFonts w:hint="default" w:ascii="Times New Roman" w:hAnsi="Times New Roman" w:eastAsia="仿宋_GB2312"/>
          <w:sz w:val="32"/>
          <w:szCs w:val="32"/>
          <w:highlight w:val="none"/>
          <w:shd w:val="clear" w:color="auto" w:fill="FFFFFF"/>
          <w:lang w:val="en-US" w:eastAsia="zh-CN"/>
        </w:rPr>
        <w:t>2025</w:t>
      </w:r>
      <w:r>
        <w:rPr>
          <w:rFonts w:hint="eastAsia" w:eastAsia="仿宋_GB2312"/>
          <w:sz w:val="32"/>
          <w:szCs w:val="32"/>
          <w:highlight w:val="none"/>
          <w:shd w:val="clear" w:color="auto" w:fill="FFFFFF"/>
          <w:lang w:val="en-US" w:eastAsia="zh-CN"/>
        </w:rPr>
        <w:t>年</w:t>
      </w:r>
      <w:r>
        <w:rPr>
          <w:rFonts w:hint="eastAsia" w:ascii="Times New Roman" w:hAnsi="Times New Roman" w:eastAsia="仿宋_GB2312"/>
          <w:sz w:val="32"/>
          <w:szCs w:val="32"/>
          <w:highlight w:val="none"/>
          <w:shd w:val="clear" w:color="auto" w:fill="FFFFFF"/>
          <w:lang w:val="en-US" w:eastAsia="zh-CN"/>
        </w:rPr>
        <w:t>5</w:t>
      </w:r>
      <w:r>
        <w:rPr>
          <w:rFonts w:hint="eastAsia" w:eastAsia="仿宋_GB2312"/>
          <w:sz w:val="32"/>
          <w:szCs w:val="32"/>
          <w:highlight w:val="none"/>
          <w:shd w:val="clear" w:color="auto" w:fill="FFFFFF"/>
          <w:lang w:val="en-US" w:eastAsia="zh-CN"/>
        </w:rPr>
        <w:t>月</w:t>
      </w:r>
      <w:r>
        <w:rPr>
          <w:rFonts w:hint="eastAsia" w:ascii="Times New Roman" w:hAnsi="Times New Roman" w:eastAsia="仿宋_GB2312"/>
          <w:sz w:val="32"/>
          <w:szCs w:val="32"/>
          <w:highlight w:val="none"/>
          <w:shd w:val="clear" w:color="auto" w:fill="FFFFFF"/>
          <w:lang w:val="en-US" w:eastAsia="zh-CN"/>
        </w:rPr>
        <w:t>21</w:t>
      </w:r>
      <w:r>
        <w:rPr>
          <w:rFonts w:hint="eastAsia" w:eastAsia="仿宋_GB2312"/>
          <w:sz w:val="32"/>
          <w:szCs w:val="32"/>
          <w:highlight w:val="none"/>
          <w:shd w:val="clear" w:color="auto" w:fill="FFFFFF"/>
          <w:lang w:val="en-US" w:eastAsia="zh-CN"/>
        </w:rPr>
        <w:t>日</w:t>
      </w:r>
      <w:r>
        <w:rPr>
          <w:rFonts w:hint="eastAsia" w:ascii="Times New Roman" w:hAnsi="Times New Roman" w:eastAsia="仿宋_GB2312"/>
          <w:sz w:val="32"/>
          <w:szCs w:val="32"/>
          <w:highlight w:val="none"/>
          <w:shd w:val="clear" w:color="auto" w:fill="FFFFFF"/>
          <w:lang w:val="en-US" w:eastAsia="zh-CN"/>
        </w:rPr>
        <w:t>18</w:t>
      </w:r>
      <w:r>
        <w:rPr>
          <w:rFonts w:hint="eastAsia" w:eastAsia="仿宋_GB2312"/>
          <w:sz w:val="32"/>
          <w:szCs w:val="32"/>
          <w:highlight w:val="none"/>
          <w:shd w:val="clear" w:color="auto" w:fill="FFFFFF"/>
          <w:lang w:val="en-US" w:eastAsia="zh-CN"/>
        </w:rPr>
        <w:t>：</w:t>
      </w:r>
      <w:r>
        <w:rPr>
          <w:rFonts w:hint="eastAsia" w:ascii="Times New Roman" w:hAnsi="Times New Roman" w:eastAsia="仿宋_GB2312"/>
          <w:sz w:val="32"/>
          <w:szCs w:val="32"/>
          <w:highlight w:val="none"/>
          <w:shd w:val="clear" w:color="auto" w:fill="FFFFFF"/>
          <w:lang w:val="en-US" w:eastAsia="zh-CN"/>
        </w:rPr>
        <w:t>00</w:t>
      </w:r>
      <w:r>
        <w:rPr>
          <w:rFonts w:hint="eastAsia" w:eastAsia="仿宋_GB2312"/>
          <w:sz w:val="32"/>
          <w:szCs w:val="32"/>
          <w:highlight w:val="none"/>
          <w:shd w:val="clear" w:color="auto" w:fill="FFFFFF"/>
          <w:lang w:val="en-US" w:eastAsia="zh-CN"/>
        </w:rPr>
        <w:t>前</w:t>
      </w:r>
      <w:r>
        <w:rPr>
          <w:rFonts w:eastAsia="仿宋_GB2312"/>
          <w:sz w:val="32"/>
          <w:szCs w:val="32"/>
          <w:highlight w:val="none"/>
          <w:shd w:val="clear" w:color="auto" w:fill="FFFFFF"/>
        </w:rPr>
        <w:t>确认是否参加面试，确认方式为电子邮件</w:t>
      </w:r>
      <w:r>
        <w:rPr>
          <w:rFonts w:hint="eastAsia" w:eastAsia="仿宋_GB2312"/>
          <w:sz w:val="32"/>
          <w:szCs w:val="32"/>
          <w:highlight w:val="none"/>
          <w:shd w:val="clear" w:color="auto" w:fill="FFFFFF"/>
        </w:rPr>
        <w:t>（或</w:t>
      </w:r>
      <w:r>
        <w:rPr>
          <w:rFonts w:eastAsia="仿宋_GB2312"/>
          <w:sz w:val="32"/>
          <w:szCs w:val="32"/>
          <w:highlight w:val="none"/>
          <w:shd w:val="clear" w:color="auto" w:fill="FFFFFF"/>
        </w:rPr>
        <w:t>传真</w:t>
      </w:r>
      <w:r>
        <w:rPr>
          <w:rFonts w:hint="eastAsia" w:eastAsia="仿宋_GB2312"/>
          <w:sz w:val="32"/>
          <w:szCs w:val="32"/>
          <w:highlight w:val="none"/>
          <w:shd w:val="clear" w:color="auto" w:fill="FFFFFF"/>
        </w:rPr>
        <w:t>等）</w:t>
      </w:r>
      <w:r>
        <w:rPr>
          <w:rFonts w:eastAsia="仿宋_GB2312"/>
          <w:sz w:val="32"/>
          <w:szCs w:val="32"/>
          <w:highlight w:val="none"/>
          <w:shd w:val="clear" w:color="auto" w:fill="FFFFFF"/>
        </w:rPr>
        <w:t>。要求如下：</w:t>
      </w:r>
    </w:p>
    <w:p w14:paraId="688C1E06">
      <w:pPr>
        <w:keepNext w:val="0"/>
        <w:keepLines w:val="0"/>
        <w:pageBreakBefore w:val="0"/>
        <w:shd w:val="solid" w:color="FFFFFF" w:fill="auto"/>
        <w:kinsoku/>
        <w:wordWrap/>
        <w:overflowPunct/>
        <w:topLinePunct w:val="0"/>
        <w:autoSpaceDE/>
        <w:autoSpaceDN w:val="0"/>
        <w:bidi w:val="0"/>
        <w:adjustRightInd/>
        <w:spacing w:line="570" w:lineRule="exact"/>
        <w:ind w:firstLine="640"/>
        <w:textAlignment w:val="auto"/>
        <w:rPr>
          <w:rFonts w:eastAsia="仿宋_GB2312"/>
          <w:sz w:val="32"/>
          <w:szCs w:val="32"/>
          <w:highlight w:val="none"/>
          <w:shd w:val="clear" w:color="auto" w:fill="FFFFFF"/>
        </w:rPr>
      </w:pPr>
      <w:r>
        <w:rPr>
          <w:rFonts w:eastAsia="仿宋_GB2312"/>
          <w:sz w:val="32"/>
          <w:szCs w:val="32"/>
          <w:highlight w:val="none"/>
          <w:shd w:val="clear" w:color="auto" w:fill="FFFFFF"/>
        </w:rPr>
        <w:fldChar w:fldCharType="begin"/>
      </w:r>
      <w:r>
        <w:rPr>
          <w:rFonts w:eastAsia="仿宋_GB2312"/>
          <w:sz w:val="32"/>
          <w:szCs w:val="32"/>
          <w:highlight w:val="none"/>
          <w:shd w:val="clear" w:color="auto" w:fill="FFFFFF"/>
        </w:rPr>
        <w:instrText xml:space="preserve"> HYPERLINK "mailto:1.发送邮件至ziqrsc@163.com" </w:instrText>
      </w:r>
      <w:r>
        <w:rPr>
          <w:rFonts w:eastAsia="仿宋_GB2312"/>
          <w:sz w:val="32"/>
          <w:szCs w:val="32"/>
          <w:highlight w:val="none"/>
          <w:shd w:val="clear" w:color="auto" w:fill="FFFFFF"/>
        </w:rPr>
        <w:fldChar w:fldCharType="separate"/>
      </w:r>
      <w:r>
        <w:rPr>
          <w:rFonts w:hint="eastAsia" w:eastAsia="仿宋_GB2312"/>
          <w:sz w:val="32"/>
          <w:szCs w:val="32"/>
          <w:highlight w:val="none"/>
          <w:shd w:val="clear" w:color="auto" w:fill="FFFFFF"/>
        </w:rPr>
        <w:t>（一）</w:t>
      </w:r>
      <w:r>
        <w:rPr>
          <w:rFonts w:eastAsia="仿宋_GB2312"/>
          <w:sz w:val="32"/>
          <w:szCs w:val="32"/>
          <w:highlight w:val="none"/>
          <w:shd w:val="clear" w:color="auto" w:fill="FFFFFF"/>
        </w:rPr>
        <w:t>发送电子邮件至</w:t>
      </w:r>
      <w:r>
        <w:rPr>
          <w:rFonts w:hint="eastAsia" w:eastAsia="仿宋_GB2312"/>
          <w:sz w:val="32"/>
          <w:szCs w:val="32"/>
          <w:highlight w:val="none"/>
          <w:shd w:val="clear" w:color="auto" w:fill="FFFFFF"/>
          <w:lang w:val="en-US" w:eastAsia="zh-CN"/>
        </w:rPr>
        <w:t>qhgcrs</w:t>
      </w:r>
      <w:r>
        <w:rPr>
          <w:rFonts w:hint="eastAsia" w:eastAsia="仿宋_GB2312"/>
          <w:sz w:val="32"/>
          <w:szCs w:val="32"/>
          <w:highlight w:val="none"/>
          <w:shd w:val="clear" w:color="auto" w:fill="FFFFFF"/>
        </w:rPr>
        <w:t>@</w:t>
      </w:r>
      <w:r>
        <w:rPr>
          <w:rFonts w:hint="eastAsia" w:ascii="Times New Roman" w:hAnsi="Times New Roman" w:eastAsia="仿宋_GB2312"/>
          <w:sz w:val="32"/>
          <w:szCs w:val="32"/>
          <w:highlight w:val="none"/>
          <w:shd w:val="clear" w:color="auto" w:fill="FFFFFF"/>
        </w:rPr>
        <w:t>1</w:t>
      </w:r>
      <w:r>
        <w:rPr>
          <w:rFonts w:hint="eastAsia" w:ascii="Times New Roman" w:hAnsi="Times New Roman" w:eastAsia="仿宋_GB2312"/>
          <w:sz w:val="32"/>
          <w:szCs w:val="32"/>
          <w:highlight w:val="none"/>
          <w:shd w:val="clear" w:color="auto" w:fill="FFFFFF"/>
          <w:lang w:val="en-US" w:eastAsia="zh-CN"/>
        </w:rPr>
        <w:t>26</w:t>
      </w:r>
      <w:r>
        <w:rPr>
          <w:rFonts w:hint="eastAsia" w:eastAsia="仿宋_GB2312"/>
          <w:sz w:val="32"/>
          <w:szCs w:val="32"/>
          <w:highlight w:val="none"/>
          <w:shd w:val="clear" w:color="auto" w:fill="FFFFFF"/>
        </w:rPr>
        <w:t>.com</w:t>
      </w:r>
      <w:r>
        <w:rPr>
          <w:rFonts w:eastAsia="仿宋_GB2312"/>
          <w:sz w:val="32"/>
          <w:szCs w:val="32"/>
          <w:highlight w:val="none"/>
          <w:shd w:val="clear" w:color="auto" w:fill="FFFFFF"/>
        </w:rPr>
        <w:fldChar w:fldCharType="end"/>
      </w:r>
      <w:r>
        <w:rPr>
          <w:rFonts w:hint="eastAsia" w:eastAsia="仿宋_GB2312"/>
          <w:sz w:val="32"/>
          <w:szCs w:val="32"/>
          <w:highlight w:val="none"/>
          <w:shd w:val="clear" w:color="auto" w:fill="FFFFFF"/>
        </w:rPr>
        <w:t>（或</w:t>
      </w:r>
      <w:r>
        <w:rPr>
          <w:rFonts w:eastAsia="仿宋_GB2312"/>
          <w:sz w:val="32"/>
          <w:szCs w:val="32"/>
          <w:highlight w:val="none"/>
          <w:shd w:val="clear" w:color="auto" w:fill="FFFFFF"/>
        </w:rPr>
        <w:t>传真</w:t>
      </w:r>
      <w:r>
        <w:rPr>
          <w:rFonts w:hint="eastAsia" w:eastAsia="仿宋_GB2312"/>
          <w:sz w:val="32"/>
          <w:szCs w:val="32"/>
          <w:highlight w:val="none"/>
          <w:shd w:val="clear" w:color="auto" w:fill="FFFFFF"/>
        </w:rPr>
        <w:t>至</w:t>
      </w:r>
      <w:r>
        <w:rPr>
          <w:rFonts w:hint="eastAsia" w:ascii="Times New Roman" w:hAnsi="Times New Roman" w:eastAsia="仿宋_GB2312"/>
          <w:sz w:val="32"/>
          <w:szCs w:val="32"/>
          <w:highlight w:val="none"/>
          <w:shd w:val="clear" w:color="auto" w:fill="FFFFFF"/>
        </w:rPr>
        <w:t>0</w:t>
      </w:r>
      <w:r>
        <w:rPr>
          <w:rFonts w:hint="eastAsia" w:ascii="Times New Roman" w:hAnsi="Times New Roman" w:eastAsia="仿宋_GB2312"/>
          <w:sz w:val="32"/>
          <w:szCs w:val="32"/>
          <w:highlight w:val="none"/>
          <w:shd w:val="clear" w:color="auto" w:fill="FFFFFF"/>
          <w:lang w:val="en-US" w:eastAsia="zh-CN"/>
        </w:rPr>
        <w:t>971</w:t>
      </w:r>
      <w:r>
        <w:rPr>
          <w:rFonts w:hint="eastAsia" w:eastAsia="仿宋_GB2312"/>
          <w:sz w:val="32"/>
          <w:szCs w:val="32"/>
          <w:highlight w:val="none"/>
          <w:shd w:val="clear" w:color="auto" w:fill="FFFFFF"/>
          <w:lang w:val="en-US" w:eastAsia="zh-CN"/>
        </w:rPr>
        <w:t>-</w:t>
      </w:r>
      <w:r>
        <w:rPr>
          <w:rFonts w:hint="eastAsia" w:ascii="Times New Roman" w:hAnsi="Times New Roman" w:eastAsia="仿宋_GB2312"/>
          <w:sz w:val="32"/>
          <w:szCs w:val="32"/>
          <w:highlight w:val="none"/>
          <w:shd w:val="clear" w:color="auto" w:fill="FFFFFF"/>
          <w:lang w:val="en-US" w:eastAsia="zh-CN"/>
        </w:rPr>
        <w:t>6136505</w:t>
      </w:r>
      <w:r>
        <w:rPr>
          <w:rFonts w:hint="eastAsia" w:eastAsia="仿宋_GB2312"/>
          <w:sz w:val="32"/>
          <w:szCs w:val="32"/>
          <w:highlight w:val="none"/>
          <w:shd w:val="clear" w:color="auto" w:fill="FFFFFF"/>
        </w:rPr>
        <w:t>）</w:t>
      </w:r>
      <w:r>
        <w:rPr>
          <w:rFonts w:eastAsia="仿宋_GB2312"/>
          <w:sz w:val="32"/>
          <w:szCs w:val="32"/>
          <w:highlight w:val="none"/>
          <w:shd w:val="clear" w:color="auto" w:fill="FFFFFF"/>
        </w:rPr>
        <w:t>。</w:t>
      </w:r>
    </w:p>
    <w:p w14:paraId="72D19683">
      <w:pPr>
        <w:keepNext w:val="0"/>
        <w:keepLines w:val="0"/>
        <w:pageBreakBefore w:val="0"/>
        <w:shd w:val="solid" w:color="FFFFFF" w:fill="auto"/>
        <w:kinsoku/>
        <w:wordWrap/>
        <w:overflowPunct/>
        <w:topLinePunct w:val="0"/>
        <w:autoSpaceDE/>
        <w:autoSpaceDN w:val="0"/>
        <w:bidi w:val="0"/>
        <w:adjustRightInd/>
        <w:spacing w:line="570" w:lineRule="exact"/>
        <w:ind w:firstLine="640"/>
        <w:textAlignment w:val="auto"/>
        <w:rPr>
          <w:rFonts w:eastAsia="仿宋_GB2312"/>
          <w:sz w:val="32"/>
          <w:szCs w:val="32"/>
          <w:highlight w:val="none"/>
          <w:shd w:val="clear" w:color="auto" w:fill="FFFFFF"/>
        </w:rPr>
      </w:pPr>
      <w:r>
        <w:rPr>
          <w:rFonts w:hint="eastAsia" w:eastAsia="仿宋_GB2312"/>
          <w:sz w:val="32"/>
          <w:szCs w:val="32"/>
          <w:highlight w:val="none"/>
          <w:shd w:val="clear" w:color="auto" w:fill="FFFFFF"/>
        </w:rPr>
        <w:t>（二）</w:t>
      </w:r>
      <w:r>
        <w:rPr>
          <w:rFonts w:eastAsia="仿宋_GB2312"/>
          <w:sz w:val="32"/>
          <w:szCs w:val="32"/>
          <w:highlight w:val="none"/>
          <w:shd w:val="clear" w:color="auto" w:fill="FFFFFF"/>
        </w:rPr>
        <w:t>电子</w:t>
      </w:r>
      <w:r>
        <w:rPr>
          <w:rFonts w:hint="eastAsia" w:eastAsia="仿宋_GB2312"/>
          <w:sz w:val="32"/>
          <w:szCs w:val="32"/>
          <w:highlight w:val="none"/>
          <w:shd w:val="clear" w:color="auto" w:fill="FFFFFF"/>
        </w:rPr>
        <w:t>邮件和传真</w:t>
      </w:r>
      <w:r>
        <w:rPr>
          <w:rFonts w:eastAsia="仿宋_GB2312"/>
          <w:sz w:val="32"/>
          <w:szCs w:val="32"/>
          <w:highlight w:val="none"/>
          <w:shd w:val="clear" w:color="auto" w:fill="FFFFFF"/>
        </w:rPr>
        <w:t>标题统一</w:t>
      </w:r>
      <w:r>
        <w:rPr>
          <w:rFonts w:hint="eastAsia" w:eastAsia="仿宋_GB2312"/>
          <w:sz w:val="32"/>
          <w:szCs w:val="32"/>
          <w:highlight w:val="none"/>
          <w:shd w:val="clear" w:color="auto" w:fill="FFFFFF"/>
        </w:rPr>
        <w:t>写成</w:t>
      </w:r>
      <w:r>
        <w:rPr>
          <w:rFonts w:eastAsia="仿宋_GB2312"/>
          <w:sz w:val="32"/>
          <w:szCs w:val="32"/>
          <w:highlight w:val="none"/>
          <w:shd w:val="clear" w:color="auto" w:fill="FFFFFF"/>
        </w:rPr>
        <w:t>“</w:t>
      </w:r>
      <w:r>
        <w:rPr>
          <w:rFonts w:hint="eastAsia" w:eastAsia="仿宋_GB2312"/>
          <w:sz w:val="32"/>
          <w:szCs w:val="32"/>
          <w:highlight w:val="none"/>
          <w:shd w:val="clear" w:color="auto" w:fill="FFFFFF"/>
        </w:rPr>
        <w:t>XXX</w:t>
      </w:r>
      <w:r>
        <w:rPr>
          <w:rFonts w:eastAsia="仿宋_GB2312"/>
          <w:sz w:val="32"/>
          <w:szCs w:val="32"/>
          <w:highlight w:val="none"/>
          <w:shd w:val="clear" w:color="auto" w:fill="FFFFFF"/>
        </w:rPr>
        <w:t>确认参加</w:t>
      </w:r>
      <w:r>
        <w:rPr>
          <w:rFonts w:hint="eastAsia" w:eastAsia="仿宋_GB2312"/>
          <w:sz w:val="32"/>
          <w:szCs w:val="32"/>
          <w:highlight w:val="none"/>
          <w:shd w:val="clear" w:color="auto" w:fill="FFFFFF"/>
          <w:lang w:eastAsia="zh-CN"/>
        </w:rPr>
        <w:t>国家粮食和物资储备局青海局</w:t>
      </w:r>
      <w:r>
        <w:rPr>
          <w:rFonts w:hint="eastAsia" w:eastAsia="仿宋_GB2312"/>
          <w:sz w:val="32"/>
          <w:szCs w:val="32"/>
          <w:highlight w:val="none"/>
          <w:shd w:val="clear" w:color="auto" w:fill="FFFFFF"/>
        </w:rPr>
        <w:t>XX</w:t>
      </w:r>
      <w:r>
        <w:rPr>
          <w:rFonts w:eastAsia="仿宋_GB2312"/>
          <w:sz w:val="32"/>
          <w:szCs w:val="32"/>
          <w:highlight w:val="none"/>
          <w:shd w:val="clear" w:color="auto" w:fill="FFFFFF"/>
        </w:rPr>
        <w:t>职位面试”</w:t>
      </w:r>
      <w:r>
        <w:rPr>
          <w:rFonts w:hint="eastAsia" w:eastAsia="仿宋_GB2312"/>
          <w:sz w:val="32"/>
          <w:szCs w:val="32"/>
          <w:highlight w:val="none"/>
          <w:shd w:val="clear" w:color="auto" w:fill="FFFFFF"/>
        </w:rPr>
        <w:t>，内容见附件</w:t>
      </w:r>
      <w:r>
        <w:rPr>
          <w:rFonts w:hint="eastAsia" w:ascii="Times New Roman" w:hAnsi="Times New Roman" w:eastAsia="仿宋_GB2312"/>
          <w:sz w:val="32"/>
          <w:szCs w:val="32"/>
          <w:highlight w:val="none"/>
          <w:shd w:val="clear" w:color="auto" w:fill="FFFFFF"/>
        </w:rPr>
        <w:t>1</w:t>
      </w:r>
      <w:r>
        <w:rPr>
          <w:rFonts w:hint="eastAsia" w:eastAsia="仿宋_GB2312"/>
          <w:sz w:val="32"/>
          <w:szCs w:val="32"/>
          <w:highlight w:val="none"/>
          <w:shd w:val="clear" w:color="auto" w:fill="FFFFFF"/>
        </w:rPr>
        <w:t>。如</w:t>
      </w:r>
      <w:r>
        <w:rPr>
          <w:rFonts w:eastAsia="仿宋_GB2312"/>
          <w:sz w:val="32"/>
          <w:szCs w:val="32"/>
          <w:highlight w:val="none"/>
          <w:shd w:val="clear" w:color="auto" w:fill="FFFFFF"/>
        </w:rPr>
        <w:t>网上报名时填报的通讯地址、联系方式等信息</w:t>
      </w:r>
      <w:r>
        <w:rPr>
          <w:rFonts w:hint="eastAsia" w:eastAsia="仿宋_GB2312"/>
          <w:sz w:val="32"/>
          <w:szCs w:val="32"/>
          <w:highlight w:val="none"/>
          <w:shd w:val="clear" w:color="auto" w:fill="FFFFFF"/>
        </w:rPr>
        <w:t>发生</w:t>
      </w:r>
      <w:r>
        <w:rPr>
          <w:rFonts w:eastAsia="仿宋_GB2312"/>
          <w:sz w:val="32"/>
          <w:szCs w:val="32"/>
          <w:highlight w:val="none"/>
          <w:shd w:val="clear" w:color="auto" w:fill="FFFFFF"/>
        </w:rPr>
        <w:t>变化，请在电子邮件</w:t>
      </w:r>
      <w:r>
        <w:rPr>
          <w:rFonts w:hint="eastAsia" w:eastAsia="仿宋_GB2312"/>
          <w:sz w:val="32"/>
          <w:szCs w:val="32"/>
          <w:highlight w:val="none"/>
          <w:shd w:val="clear" w:color="auto" w:fill="FFFFFF"/>
        </w:rPr>
        <w:t>和传真</w:t>
      </w:r>
      <w:r>
        <w:rPr>
          <w:rFonts w:eastAsia="仿宋_GB2312"/>
          <w:sz w:val="32"/>
          <w:szCs w:val="32"/>
          <w:highlight w:val="none"/>
          <w:shd w:val="clear" w:color="auto" w:fill="FFFFFF"/>
        </w:rPr>
        <w:t>中注明。</w:t>
      </w:r>
    </w:p>
    <w:p w14:paraId="45192011">
      <w:pPr>
        <w:keepNext w:val="0"/>
        <w:keepLines w:val="0"/>
        <w:pageBreakBefore w:val="0"/>
        <w:shd w:val="solid" w:color="FFFFFF" w:fill="auto"/>
        <w:kinsoku/>
        <w:wordWrap/>
        <w:overflowPunct/>
        <w:topLinePunct w:val="0"/>
        <w:autoSpaceDE/>
        <w:autoSpaceDN w:val="0"/>
        <w:bidi w:val="0"/>
        <w:adjustRightInd/>
        <w:spacing w:line="570" w:lineRule="exact"/>
        <w:ind w:firstLine="640"/>
        <w:textAlignment w:val="auto"/>
        <w:rPr>
          <w:rFonts w:eastAsia="仿宋_GB2312"/>
          <w:sz w:val="32"/>
          <w:szCs w:val="32"/>
          <w:highlight w:val="none"/>
          <w:shd w:val="clear" w:color="auto" w:fill="FFFFFF"/>
        </w:rPr>
      </w:pPr>
      <w:r>
        <w:rPr>
          <w:rFonts w:hint="eastAsia" w:eastAsia="仿宋_GB2312"/>
          <w:sz w:val="32"/>
          <w:szCs w:val="32"/>
          <w:highlight w:val="none"/>
          <w:shd w:val="clear" w:color="auto" w:fill="FFFFFF"/>
        </w:rPr>
        <w:t>（三）</w:t>
      </w:r>
      <w:r>
        <w:rPr>
          <w:rFonts w:eastAsia="仿宋_GB2312"/>
          <w:sz w:val="32"/>
          <w:szCs w:val="32"/>
          <w:highlight w:val="none"/>
          <w:shd w:val="clear" w:color="auto" w:fill="FFFFFF"/>
        </w:rPr>
        <w:t>逾期未确认的，视为自动放弃</w:t>
      </w:r>
      <w:r>
        <w:rPr>
          <w:rFonts w:hint="eastAsia" w:eastAsia="仿宋_GB2312"/>
          <w:sz w:val="32"/>
          <w:szCs w:val="32"/>
          <w:highlight w:val="none"/>
          <w:shd w:val="clear" w:color="auto" w:fill="FFFFFF"/>
        </w:rPr>
        <w:t>面试资格</w:t>
      </w:r>
      <w:r>
        <w:rPr>
          <w:rFonts w:eastAsia="仿宋_GB2312"/>
          <w:sz w:val="32"/>
          <w:szCs w:val="32"/>
          <w:highlight w:val="none"/>
          <w:shd w:val="clear" w:color="auto" w:fill="FFFFFF"/>
        </w:rPr>
        <w:t>。</w:t>
      </w:r>
    </w:p>
    <w:p w14:paraId="02DBF5B0">
      <w:pPr>
        <w:keepNext w:val="0"/>
        <w:keepLines w:val="0"/>
        <w:pageBreakBefore w:val="0"/>
        <w:shd w:val="solid" w:color="FFFFFF" w:fill="auto"/>
        <w:kinsoku/>
        <w:wordWrap/>
        <w:overflowPunct/>
        <w:topLinePunct w:val="0"/>
        <w:autoSpaceDE/>
        <w:autoSpaceDN w:val="0"/>
        <w:bidi w:val="0"/>
        <w:adjustRightInd/>
        <w:spacing w:line="570" w:lineRule="exact"/>
        <w:ind w:firstLine="640"/>
        <w:textAlignment w:val="auto"/>
        <w:rPr>
          <w:rFonts w:hint="eastAsia" w:eastAsia="仿宋_GB2312"/>
          <w:b/>
          <w:bCs/>
          <w:sz w:val="32"/>
          <w:szCs w:val="32"/>
          <w:highlight w:val="none"/>
          <w:shd w:val="clear" w:color="auto" w:fill="FFFFFF"/>
        </w:rPr>
      </w:pPr>
      <w:r>
        <w:rPr>
          <w:rFonts w:eastAsia="仿宋_GB2312"/>
          <w:sz w:val="32"/>
          <w:szCs w:val="32"/>
          <w:highlight w:val="none"/>
          <w:shd w:val="clear" w:color="auto" w:fill="FFFFFF"/>
        </w:rPr>
        <w:t>放弃面试</w:t>
      </w:r>
      <w:r>
        <w:rPr>
          <w:rFonts w:hint="eastAsia" w:eastAsia="仿宋_GB2312"/>
          <w:sz w:val="32"/>
          <w:szCs w:val="32"/>
          <w:highlight w:val="none"/>
          <w:shd w:val="clear" w:color="auto" w:fill="FFFFFF"/>
        </w:rPr>
        <w:t>的考生请</w:t>
      </w:r>
      <w:r>
        <w:rPr>
          <w:rFonts w:eastAsia="仿宋_GB2312"/>
          <w:sz w:val="32"/>
          <w:szCs w:val="32"/>
          <w:highlight w:val="none"/>
          <w:shd w:val="clear" w:color="auto" w:fill="FFFFFF"/>
        </w:rPr>
        <w:t>填写《放弃</w:t>
      </w:r>
      <w:r>
        <w:rPr>
          <w:rFonts w:hint="eastAsia" w:eastAsia="仿宋_GB2312"/>
          <w:sz w:val="32"/>
          <w:szCs w:val="32"/>
          <w:highlight w:val="none"/>
          <w:shd w:val="clear" w:color="auto" w:fill="FFFFFF"/>
        </w:rPr>
        <w:t>面试资格</w:t>
      </w:r>
      <w:r>
        <w:rPr>
          <w:rFonts w:eastAsia="仿宋_GB2312"/>
          <w:sz w:val="32"/>
          <w:szCs w:val="32"/>
          <w:highlight w:val="none"/>
          <w:shd w:val="clear" w:color="auto" w:fill="FFFFFF"/>
        </w:rPr>
        <w:t>声明》（</w:t>
      </w:r>
      <w:r>
        <w:rPr>
          <w:rFonts w:hint="eastAsia" w:eastAsia="仿宋_GB2312"/>
          <w:sz w:val="32"/>
          <w:szCs w:val="32"/>
          <w:highlight w:val="none"/>
          <w:shd w:val="clear" w:color="auto" w:fill="FFFFFF"/>
        </w:rPr>
        <w:t>详</w:t>
      </w:r>
      <w:r>
        <w:rPr>
          <w:rFonts w:eastAsia="仿宋_GB2312"/>
          <w:sz w:val="32"/>
          <w:szCs w:val="32"/>
          <w:highlight w:val="none"/>
          <w:shd w:val="clear" w:color="auto" w:fill="FFFFFF"/>
        </w:rPr>
        <w:t>见附件</w:t>
      </w:r>
      <w:r>
        <w:rPr>
          <w:rFonts w:hint="eastAsia" w:ascii="Times New Roman" w:hAnsi="Times New Roman" w:eastAsia="仿宋_GB2312"/>
          <w:sz w:val="32"/>
          <w:szCs w:val="32"/>
          <w:highlight w:val="none"/>
          <w:shd w:val="clear" w:color="auto" w:fill="FFFFFF"/>
        </w:rPr>
        <w:t>2</w:t>
      </w:r>
      <w:r>
        <w:rPr>
          <w:rFonts w:eastAsia="仿宋_GB2312"/>
          <w:sz w:val="32"/>
          <w:szCs w:val="32"/>
          <w:highlight w:val="none"/>
          <w:shd w:val="clear" w:color="auto" w:fill="FFFFFF"/>
        </w:rPr>
        <w:t>），经本人签名，于</w:t>
      </w:r>
      <w:r>
        <w:rPr>
          <w:rFonts w:hint="eastAsia" w:ascii="Times New Roman" w:hAnsi="Times New Roman" w:eastAsia="仿宋_GB2312"/>
          <w:sz w:val="32"/>
          <w:szCs w:val="32"/>
          <w:highlight w:val="none"/>
          <w:shd w:val="clear" w:color="auto" w:fill="FFFFFF"/>
          <w:lang w:val="en-US" w:eastAsia="zh-CN"/>
        </w:rPr>
        <w:t>5</w:t>
      </w:r>
      <w:r>
        <w:rPr>
          <w:rFonts w:eastAsia="仿宋_GB2312"/>
          <w:sz w:val="32"/>
          <w:szCs w:val="32"/>
          <w:highlight w:val="none"/>
          <w:shd w:val="clear" w:color="auto" w:fill="FFFFFF"/>
        </w:rPr>
        <w:t>月</w:t>
      </w:r>
      <w:r>
        <w:rPr>
          <w:rFonts w:hint="eastAsia" w:ascii="Times New Roman" w:hAnsi="Times New Roman" w:eastAsia="仿宋_GB2312"/>
          <w:sz w:val="32"/>
          <w:szCs w:val="32"/>
          <w:highlight w:val="none"/>
          <w:shd w:val="clear" w:color="auto" w:fill="FFFFFF"/>
          <w:lang w:val="en-US" w:eastAsia="zh-CN"/>
        </w:rPr>
        <w:t>21</w:t>
      </w:r>
      <w:r>
        <w:rPr>
          <w:rFonts w:eastAsia="仿宋_GB2312"/>
          <w:sz w:val="32"/>
          <w:szCs w:val="32"/>
          <w:highlight w:val="none"/>
          <w:shd w:val="clear" w:color="auto" w:fill="FFFFFF"/>
        </w:rPr>
        <w:t>日</w:t>
      </w:r>
      <w:r>
        <w:rPr>
          <w:rFonts w:hint="eastAsia" w:ascii="Times New Roman" w:hAnsi="Times New Roman" w:eastAsia="仿宋_GB2312"/>
          <w:sz w:val="32"/>
          <w:szCs w:val="32"/>
          <w:highlight w:val="none"/>
          <w:shd w:val="clear" w:color="auto" w:fill="FFFFFF"/>
          <w:lang w:val="en-US" w:eastAsia="zh-CN"/>
        </w:rPr>
        <w:t>18</w:t>
      </w:r>
      <w:r>
        <w:rPr>
          <w:rFonts w:hint="eastAsia" w:eastAsia="仿宋_GB2312"/>
          <w:sz w:val="32"/>
          <w:szCs w:val="32"/>
          <w:highlight w:val="none"/>
          <w:shd w:val="clear" w:color="auto" w:fill="FFFFFF"/>
          <w:lang w:val="en-US" w:eastAsia="zh-CN"/>
        </w:rPr>
        <w:t>：</w:t>
      </w:r>
      <w:r>
        <w:rPr>
          <w:rFonts w:hint="eastAsia" w:ascii="Times New Roman" w:hAnsi="Times New Roman" w:eastAsia="仿宋_GB2312"/>
          <w:sz w:val="32"/>
          <w:szCs w:val="32"/>
          <w:highlight w:val="none"/>
          <w:shd w:val="clear" w:color="auto" w:fill="FFFFFF"/>
          <w:lang w:val="en-US" w:eastAsia="zh-CN"/>
        </w:rPr>
        <w:t>00</w:t>
      </w:r>
      <w:r>
        <w:rPr>
          <w:rFonts w:eastAsia="仿宋_GB2312"/>
          <w:sz w:val="32"/>
          <w:szCs w:val="32"/>
          <w:highlight w:val="none"/>
          <w:shd w:val="clear" w:color="auto" w:fill="FFFFFF"/>
        </w:rPr>
        <w:t>前传真至</w:t>
      </w:r>
      <w:r>
        <w:rPr>
          <w:rFonts w:hint="eastAsia" w:ascii="Times New Roman" w:hAnsi="Times New Roman" w:eastAsia="仿宋_GB2312"/>
          <w:sz w:val="32"/>
          <w:szCs w:val="32"/>
          <w:highlight w:val="none"/>
          <w:shd w:val="clear" w:color="auto" w:fill="FFFFFF"/>
        </w:rPr>
        <w:t>0</w:t>
      </w:r>
      <w:r>
        <w:rPr>
          <w:rFonts w:hint="eastAsia" w:ascii="Times New Roman" w:hAnsi="Times New Roman" w:eastAsia="仿宋_GB2312"/>
          <w:sz w:val="32"/>
          <w:szCs w:val="32"/>
          <w:highlight w:val="none"/>
          <w:shd w:val="clear" w:color="auto" w:fill="FFFFFF"/>
          <w:lang w:val="en-US" w:eastAsia="zh-CN"/>
        </w:rPr>
        <w:t>971</w:t>
      </w:r>
      <w:r>
        <w:rPr>
          <w:rFonts w:hint="eastAsia" w:eastAsia="仿宋_GB2312"/>
          <w:sz w:val="32"/>
          <w:szCs w:val="32"/>
          <w:highlight w:val="none"/>
          <w:shd w:val="clear" w:color="auto" w:fill="FFFFFF"/>
          <w:lang w:val="en-US" w:eastAsia="zh-CN"/>
        </w:rPr>
        <w:t>-</w:t>
      </w:r>
      <w:r>
        <w:rPr>
          <w:rFonts w:hint="eastAsia" w:ascii="Times New Roman" w:hAnsi="Times New Roman" w:eastAsia="仿宋_GB2312"/>
          <w:sz w:val="32"/>
          <w:szCs w:val="32"/>
          <w:highlight w:val="none"/>
          <w:shd w:val="clear" w:color="auto" w:fill="FFFFFF"/>
          <w:lang w:val="en-US" w:eastAsia="zh-CN"/>
        </w:rPr>
        <w:t>6136505</w:t>
      </w:r>
      <w:r>
        <w:rPr>
          <w:rFonts w:eastAsia="仿宋_GB2312"/>
          <w:sz w:val="32"/>
          <w:szCs w:val="32"/>
          <w:highlight w:val="none"/>
          <w:shd w:val="clear" w:color="auto" w:fill="FFFFFF"/>
        </w:rPr>
        <w:t>或发送扫描件至</w:t>
      </w:r>
      <w:r>
        <w:rPr>
          <w:rFonts w:hint="eastAsia" w:eastAsia="仿宋_GB2312"/>
          <w:sz w:val="32"/>
          <w:szCs w:val="32"/>
          <w:highlight w:val="none"/>
          <w:shd w:val="clear" w:color="auto" w:fill="FFFFFF"/>
          <w:lang w:val="en-US" w:eastAsia="zh-CN"/>
        </w:rPr>
        <w:t>qhgcrs</w:t>
      </w:r>
      <w:r>
        <w:rPr>
          <w:rFonts w:hint="eastAsia" w:eastAsia="仿宋_GB2312"/>
          <w:sz w:val="32"/>
          <w:szCs w:val="32"/>
          <w:highlight w:val="none"/>
          <w:shd w:val="clear" w:color="auto" w:fill="FFFFFF"/>
        </w:rPr>
        <w:t>@</w:t>
      </w:r>
      <w:r>
        <w:rPr>
          <w:rFonts w:hint="eastAsia" w:ascii="Times New Roman" w:hAnsi="Times New Roman" w:eastAsia="仿宋_GB2312"/>
          <w:sz w:val="32"/>
          <w:szCs w:val="32"/>
          <w:highlight w:val="none"/>
          <w:shd w:val="clear" w:color="auto" w:fill="FFFFFF"/>
        </w:rPr>
        <w:t>1</w:t>
      </w:r>
      <w:r>
        <w:rPr>
          <w:rFonts w:hint="eastAsia" w:ascii="Times New Roman" w:hAnsi="Times New Roman" w:eastAsia="仿宋_GB2312"/>
          <w:sz w:val="32"/>
          <w:szCs w:val="32"/>
          <w:highlight w:val="none"/>
          <w:shd w:val="clear" w:color="auto" w:fill="FFFFFF"/>
          <w:lang w:val="en-US" w:eastAsia="zh-CN"/>
        </w:rPr>
        <w:t>26</w:t>
      </w:r>
      <w:r>
        <w:rPr>
          <w:rFonts w:hint="eastAsia" w:eastAsia="仿宋_GB2312"/>
          <w:sz w:val="32"/>
          <w:szCs w:val="32"/>
          <w:highlight w:val="none"/>
          <w:shd w:val="clear" w:color="auto" w:fill="FFFFFF"/>
        </w:rPr>
        <w:t>.com。</w:t>
      </w:r>
      <w:r>
        <w:rPr>
          <w:rFonts w:hint="eastAsia" w:eastAsia="仿宋_GB2312"/>
          <w:b/>
          <w:bCs/>
          <w:sz w:val="32"/>
          <w:szCs w:val="32"/>
          <w:highlight w:val="none"/>
          <w:shd w:val="clear" w:color="auto" w:fill="FFFFFF"/>
        </w:rPr>
        <w:t>未在规定时间内填报放弃声明，又因个人原因不参加面试的，视情节轻重记入诚信档案。</w:t>
      </w:r>
    </w:p>
    <w:p w14:paraId="646352EA">
      <w:pPr>
        <w:keepNext w:val="0"/>
        <w:keepLines w:val="0"/>
        <w:pageBreakBefore w:val="0"/>
        <w:shd w:val="solid" w:color="FFFFFF" w:fill="auto"/>
        <w:kinsoku/>
        <w:wordWrap/>
        <w:overflowPunct/>
        <w:topLinePunct w:val="0"/>
        <w:autoSpaceDE/>
        <w:autoSpaceDN w:val="0"/>
        <w:bidi w:val="0"/>
        <w:adjustRightInd/>
        <w:spacing w:line="570" w:lineRule="exact"/>
        <w:ind w:firstLine="640"/>
        <w:textAlignment w:val="auto"/>
        <w:rPr>
          <w:rFonts w:eastAsia="黑体"/>
          <w:sz w:val="18"/>
          <w:highlight w:val="none"/>
          <w:shd w:val="clear" w:color="auto" w:fill="FFFFFF"/>
        </w:rPr>
      </w:pPr>
      <w:r>
        <w:rPr>
          <w:rFonts w:hint="eastAsia" w:eastAsia="黑体"/>
          <w:sz w:val="32"/>
          <w:highlight w:val="none"/>
          <w:shd w:val="clear" w:color="auto" w:fill="FFFFFF"/>
        </w:rPr>
        <w:t>三、资格复审</w:t>
      </w:r>
    </w:p>
    <w:p w14:paraId="5508C713">
      <w:pPr>
        <w:keepNext w:val="0"/>
        <w:keepLines w:val="0"/>
        <w:pageBreakBefore w:val="0"/>
        <w:kinsoku/>
        <w:wordWrap/>
        <w:overflowPunct/>
        <w:topLinePunct w:val="0"/>
        <w:autoSpaceDE/>
        <w:bidi w:val="0"/>
        <w:adjustRightInd/>
        <w:spacing w:line="570" w:lineRule="exact"/>
        <w:ind w:firstLine="640" w:firstLineChars="200"/>
        <w:textAlignment w:val="auto"/>
        <w:rPr>
          <w:rFonts w:hint="eastAsia" w:eastAsia="仿宋_GB2312"/>
          <w:sz w:val="32"/>
          <w:szCs w:val="32"/>
          <w:highlight w:val="none"/>
          <w:lang w:val="en-US" w:eastAsia="zh-CN"/>
        </w:rPr>
      </w:pPr>
      <w:r>
        <w:rPr>
          <w:rFonts w:eastAsia="仿宋_GB2312"/>
          <w:sz w:val="32"/>
          <w:szCs w:val="32"/>
          <w:highlight w:val="none"/>
        </w:rPr>
        <w:t>请考生于</w:t>
      </w:r>
      <w:r>
        <w:rPr>
          <w:rFonts w:hint="eastAsia" w:ascii="Times New Roman" w:hAnsi="Times New Roman" w:eastAsia="仿宋_GB2312"/>
          <w:sz w:val="32"/>
          <w:szCs w:val="32"/>
          <w:highlight w:val="none"/>
          <w:lang w:val="en-US" w:eastAsia="zh-CN"/>
        </w:rPr>
        <w:t>5</w:t>
      </w:r>
      <w:r>
        <w:rPr>
          <w:rFonts w:eastAsia="仿宋_GB2312"/>
          <w:sz w:val="32"/>
          <w:szCs w:val="32"/>
          <w:highlight w:val="none"/>
        </w:rPr>
        <w:t>月</w:t>
      </w:r>
      <w:r>
        <w:rPr>
          <w:rFonts w:hint="eastAsia" w:ascii="Times New Roman" w:hAnsi="Times New Roman" w:eastAsia="仿宋_GB2312"/>
          <w:sz w:val="32"/>
          <w:szCs w:val="32"/>
          <w:highlight w:val="none"/>
          <w:lang w:val="en-US" w:eastAsia="zh-CN"/>
        </w:rPr>
        <w:t>22</w:t>
      </w:r>
      <w:r>
        <w:rPr>
          <w:rFonts w:eastAsia="仿宋_GB2312"/>
          <w:sz w:val="32"/>
          <w:szCs w:val="32"/>
          <w:highlight w:val="none"/>
        </w:rPr>
        <w:t>日</w:t>
      </w:r>
      <w:r>
        <w:rPr>
          <w:rFonts w:hint="eastAsia" w:ascii="Times New Roman" w:hAnsi="Times New Roman" w:eastAsia="仿宋_GB2312"/>
          <w:sz w:val="32"/>
          <w:szCs w:val="32"/>
          <w:highlight w:val="none"/>
          <w:lang w:val="en-US" w:eastAsia="zh-CN"/>
        </w:rPr>
        <w:t>17</w:t>
      </w:r>
      <w:r>
        <w:rPr>
          <w:rFonts w:hint="eastAsia" w:eastAsia="仿宋_GB2312"/>
          <w:sz w:val="32"/>
          <w:szCs w:val="32"/>
          <w:highlight w:val="none"/>
          <w:lang w:val="en-US" w:eastAsia="zh-CN"/>
        </w:rPr>
        <w:t>：</w:t>
      </w:r>
      <w:r>
        <w:rPr>
          <w:rFonts w:hint="eastAsia" w:ascii="Times New Roman" w:hAnsi="Times New Roman" w:eastAsia="仿宋_GB2312"/>
          <w:sz w:val="32"/>
          <w:szCs w:val="32"/>
          <w:highlight w:val="none"/>
          <w:lang w:val="en-US" w:eastAsia="zh-CN"/>
        </w:rPr>
        <w:t>00</w:t>
      </w:r>
      <w:r>
        <w:rPr>
          <w:rFonts w:eastAsia="仿宋_GB2312"/>
          <w:sz w:val="32"/>
          <w:szCs w:val="32"/>
          <w:highlight w:val="none"/>
        </w:rPr>
        <w:t>前</w:t>
      </w:r>
      <w:r>
        <w:rPr>
          <w:rFonts w:hint="eastAsia" w:eastAsia="仿宋_GB2312"/>
          <w:sz w:val="32"/>
          <w:szCs w:val="32"/>
          <w:highlight w:val="none"/>
          <w:lang w:eastAsia="zh-CN"/>
        </w:rPr>
        <w:t>，</w:t>
      </w:r>
      <w:r>
        <w:rPr>
          <w:rFonts w:eastAsia="仿宋_GB2312"/>
          <w:sz w:val="32"/>
          <w:szCs w:val="32"/>
          <w:highlight w:val="none"/>
        </w:rPr>
        <w:t>将以下材料</w:t>
      </w:r>
      <w:r>
        <w:rPr>
          <w:rFonts w:hint="eastAsia" w:eastAsia="仿宋_GB2312"/>
          <w:sz w:val="32"/>
          <w:szCs w:val="32"/>
          <w:highlight w:val="none"/>
          <w:lang w:eastAsia="zh-CN"/>
        </w:rPr>
        <w:t>扫描件（</w:t>
      </w:r>
      <w:r>
        <w:rPr>
          <w:rFonts w:hint="eastAsia" w:eastAsia="仿宋_GB2312"/>
          <w:sz w:val="32"/>
          <w:szCs w:val="32"/>
          <w:highlight w:val="none"/>
          <w:lang w:val="en-US" w:eastAsia="zh-CN"/>
        </w:rPr>
        <w:t>pdf格式</w:t>
      </w:r>
      <w:r>
        <w:rPr>
          <w:rFonts w:hint="eastAsia" w:eastAsia="仿宋_GB2312"/>
          <w:sz w:val="32"/>
          <w:szCs w:val="32"/>
          <w:highlight w:val="none"/>
          <w:lang w:eastAsia="zh-CN"/>
        </w:rPr>
        <w:t>）以压缩包形式发送至</w:t>
      </w:r>
      <w:r>
        <w:rPr>
          <w:rFonts w:hint="eastAsia" w:eastAsia="仿宋_GB2312"/>
          <w:sz w:val="32"/>
          <w:szCs w:val="32"/>
          <w:highlight w:val="none"/>
          <w:shd w:val="clear" w:color="auto" w:fill="FFFFFF"/>
          <w:lang w:val="en-US" w:eastAsia="zh-CN"/>
        </w:rPr>
        <w:t>qhgcrs</w:t>
      </w:r>
      <w:r>
        <w:rPr>
          <w:rFonts w:hint="eastAsia" w:eastAsia="仿宋_GB2312"/>
          <w:sz w:val="32"/>
          <w:szCs w:val="32"/>
          <w:highlight w:val="none"/>
          <w:shd w:val="clear" w:color="auto" w:fill="FFFFFF"/>
        </w:rPr>
        <w:t>@</w:t>
      </w:r>
      <w:r>
        <w:rPr>
          <w:rFonts w:hint="eastAsia" w:ascii="Times New Roman" w:hAnsi="Times New Roman" w:eastAsia="仿宋_GB2312"/>
          <w:sz w:val="32"/>
          <w:szCs w:val="32"/>
          <w:highlight w:val="none"/>
          <w:shd w:val="clear" w:color="auto" w:fill="FFFFFF"/>
        </w:rPr>
        <w:t>1</w:t>
      </w:r>
      <w:r>
        <w:rPr>
          <w:rFonts w:hint="eastAsia" w:ascii="Times New Roman" w:hAnsi="Times New Roman" w:eastAsia="仿宋_GB2312"/>
          <w:sz w:val="32"/>
          <w:szCs w:val="32"/>
          <w:highlight w:val="none"/>
          <w:shd w:val="clear" w:color="auto" w:fill="FFFFFF"/>
          <w:lang w:val="en-US" w:eastAsia="zh-CN"/>
        </w:rPr>
        <w:t>26</w:t>
      </w:r>
      <w:r>
        <w:rPr>
          <w:rFonts w:hint="eastAsia" w:eastAsia="仿宋_GB2312"/>
          <w:sz w:val="32"/>
          <w:szCs w:val="32"/>
          <w:highlight w:val="none"/>
          <w:shd w:val="clear" w:color="auto" w:fill="FFFFFF"/>
        </w:rPr>
        <w:t>.com</w:t>
      </w:r>
      <w:r>
        <w:rPr>
          <w:rFonts w:hint="eastAsia" w:eastAsia="仿宋_GB2312"/>
          <w:sz w:val="32"/>
          <w:szCs w:val="32"/>
          <w:highlight w:val="none"/>
          <w:lang w:eastAsia="zh-CN"/>
        </w:rPr>
        <w:t>，电子邮件标题</w:t>
      </w:r>
      <w:r>
        <w:rPr>
          <w:rFonts w:eastAsia="仿宋_GB2312"/>
          <w:sz w:val="32"/>
          <w:szCs w:val="32"/>
          <w:highlight w:val="none"/>
          <w:shd w:val="clear" w:color="auto" w:fill="FFFFFF"/>
        </w:rPr>
        <w:t>统一</w:t>
      </w:r>
      <w:r>
        <w:rPr>
          <w:rFonts w:hint="eastAsia" w:eastAsia="仿宋_GB2312"/>
          <w:sz w:val="32"/>
          <w:szCs w:val="32"/>
          <w:highlight w:val="none"/>
          <w:shd w:val="clear" w:color="auto" w:fill="FFFFFF"/>
        </w:rPr>
        <w:t>写成</w:t>
      </w:r>
      <w:r>
        <w:rPr>
          <w:rFonts w:eastAsia="仿宋_GB2312"/>
          <w:sz w:val="32"/>
          <w:szCs w:val="32"/>
          <w:highlight w:val="none"/>
          <w:shd w:val="clear" w:color="auto" w:fill="FFFFFF"/>
        </w:rPr>
        <w:t>“</w:t>
      </w:r>
      <w:r>
        <w:rPr>
          <w:rFonts w:hint="eastAsia" w:eastAsia="仿宋_GB2312"/>
          <w:sz w:val="32"/>
          <w:szCs w:val="32"/>
          <w:highlight w:val="none"/>
          <w:shd w:val="clear" w:color="auto" w:fill="FFFFFF"/>
        </w:rPr>
        <w:t>XX</w:t>
      </w:r>
      <w:r>
        <w:rPr>
          <w:rFonts w:eastAsia="仿宋_GB2312"/>
          <w:sz w:val="32"/>
          <w:szCs w:val="32"/>
          <w:highlight w:val="none"/>
          <w:shd w:val="clear" w:color="auto" w:fill="FFFFFF"/>
        </w:rPr>
        <w:t>职位</w:t>
      </w:r>
      <w:r>
        <w:rPr>
          <w:rFonts w:hint="eastAsia" w:eastAsia="仿宋_GB2312"/>
          <w:sz w:val="32"/>
          <w:szCs w:val="32"/>
          <w:highlight w:val="none"/>
          <w:shd w:val="clear" w:color="auto" w:fill="FFFFFF"/>
        </w:rPr>
        <w:t>XXX</w:t>
      </w:r>
      <w:r>
        <w:rPr>
          <w:rFonts w:hint="eastAsia" w:eastAsia="仿宋_GB2312"/>
          <w:sz w:val="32"/>
          <w:szCs w:val="32"/>
          <w:highlight w:val="none"/>
          <w:shd w:val="clear" w:color="auto" w:fill="FFFFFF"/>
          <w:lang w:eastAsia="zh-CN"/>
        </w:rPr>
        <w:t>考生资格复审材料</w:t>
      </w:r>
      <w:r>
        <w:rPr>
          <w:rFonts w:eastAsia="仿宋_GB2312"/>
          <w:sz w:val="32"/>
          <w:szCs w:val="32"/>
          <w:highlight w:val="none"/>
          <w:shd w:val="clear" w:color="auto" w:fill="FFFFFF"/>
        </w:rPr>
        <w:t>”</w:t>
      </w:r>
      <w:r>
        <w:rPr>
          <w:rFonts w:hint="eastAsia" w:eastAsia="仿宋_GB2312"/>
          <w:sz w:val="32"/>
          <w:szCs w:val="32"/>
          <w:highlight w:val="none"/>
          <w:shd w:val="clear" w:color="auto" w:fill="FFFFFF"/>
          <w:lang w:eastAsia="zh-CN"/>
        </w:rPr>
        <w:t>，</w:t>
      </w:r>
      <w:r>
        <w:rPr>
          <w:rFonts w:hint="eastAsia" w:eastAsia="仿宋_GB2312"/>
          <w:sz w:val="32"/>
          <w:szCs w:val="32"/>
          <w:highlight w:val="none"/>
          <w:lang w:eastAsia="zh-CN"/>
        </w:rPr>
        <w:t>各类材料请分文件夹存放，并按照类别序号依次命名</w:t>
      </w:r>
      <w:r>
        <w:rPr>
          <w:rFonts w:eastAsia="仿宋_GB2312"/>
          <w:sz w:val="32"/>
          <w:szCs w:val="32"/>
          <w:highlight w:val="none"/>
        </w:rPr>
        <w:t>：</w:t>
      </w:r>
    </w:p>
    <w:p w14:paraId="57790ACD">
      <w:pPr>
        <w:keepNext w:val="0"/>
        <w:keepLines w:val="0"/>
        <w:pageBreakBefore w:val="0"/>
        <w:kinsoku/>
        <w:wordWrap/>
        <w:overflowPunct/>
        <w:topLinePunct w:val="0"/>
        <w:autoSpaceDE/>
        <w:bidi w:val="0"/>
        <w:adjustRightInd/>
        <w:spacing w:line="570" w:lineRule="exact"/>
        <w:ind w:firstLine="640" w:firstLineChars="200"/>
        <w:textAlignment w:val="auto"/>
        <w:rPr>
          <w:rFonts w:eastAsia="仿宋_GB2312"/>
          <w:sz w:val="32"/>
          <w:szCs w:val="32"/>
          <w:highlight w:val="none"/>
        </w:rPr>
      </w:pPr>
      <w:r>
        <w:rPr>
          <w:rFonts w:hint="eastAsia" w:eastAsia="仿宋_GB2312"/>
          <w:sz w:val="32"/>
          <w:szCs w:val="32"/>
          <w:highlight w:val="none"/>
        </w:rPr>
        <w:t>（一）</w:t>
      </w:r>
      <w:r>
        <w:rPr>
          <w:rFonts w:eastAsia="仿宋_GB2312"/>
          <w:sz w:val="32"/>
          <w:szCs w:val="32"/>
          <w:highlight w:val="none"/>
        </w:rPr>
        <w:t>本人身份证</w:t>
      </w:r>
      <w:r>
        <w:rPr>
          <w:rFonts w:hint="eastAsia" w:eastAsia="仿宋_GB2312"/>
          <w:sz w:val="32"/>
          <w:szCs w:val="32"/>
          <w:highlight w:val="none"/>
          <w:lang w:eastAsia="zh-CN"/>
        </w:rPr>
        <w:t>（身份证请正反面扫描在同一页纸上）</w:t>
      </w:r>
      <w:r>
        <w:rPr>
          <w:rFonts w:eastAsia="仿宋_GB2312"/>
          <w:sz w:val="32"/>
          <w:szCs w:val="32"/>
          <w:highlight w:val="none"/>
        </w:rPr>
        <w:t>、学生证或工作证</w:t>
      </w:r>
      <w:r>
        <w:rPr>
          <w:rFonts w:hint="eastAsia" w:eastAsia="仿宋_GB2312"/>
          <w:sz w:val="32"/>
          <w:szCs w:val="32"/>
          <w:highlight w:val="none"/>
          <w:lang w:eastAsia="zh-CN"/>
        </w:rPr>
        <w:t>，</w:t>
      </w:r>
      <w:r>
        <w:rPr>
          <w:rFonts w:hint="eastAsia" w:ascii="Times New Roman" w:hAnsi="Times New Roman" w:eastAsia="仿宋_GB2312"/>
          <w:sz w:val="32"/>
          <w:szCs w:val="32"/>
          <w:highlight w:val="none"/>
          <w:lang w:val="en-US" w:eastAsia="zh-CN"/>
        </w:rPr>
        <w:t>1</w:t>
      </w:r>
      <w:r>
        <w:rPr>
          <w:rFonts w:hint="eastAsia" w:eastAsia="仿宋_GB2312"/>
          <w:sz w:val="32"/>
          <w:szCs w:val="32"/>
          <w:highlight w:val="none"/>
          <w:lang w:val="en-US" w:eastAsia="zh-CN"/>
        </w:rPr>
        <w:t>寸</w:t>
      </w:r>
      <w:r>
        <w:rPr>
          <w:rFonts w:hint="eastAsia" w:eastAsia="仿宋_GB2312"/>
          <w:sz w:val="32"/>
          <w:szCs w:val="32"/>
          <w:highlight w:val="none"/>
          <w:lang w:eastAsia="zh-CN"/>
        </w:rPr>
        <w:t>蓝底免冠彩色照片</w:t>
      </w:r>
      <w:r>
        <w:rPr>
          <w:rFonts w:hint="eastAsia" w:eastAsia="仿宋_GB2312"/>
          <w:sz w:val="32"/>
          <w:szCs w:val="32"/>
          <w:highlight w:val="none"/>
        </w:rPr>
        <w:t>。</w:t>
      </w:r>
    </w:p>
    <w:p w14:paraId="5E9D46A0">
      <w:pPr>
        <w:keepNext w:val="0"/>
        <w:keepLines w:val="0"/>
        <w:pageBreakBefore w:val="0"/>
        <w:kinsoku/>
        <w:wordWrap/>
        <w:overflowPunct/>
        <w:topLinePunct w:val="0"/>
        <w:autoSpaceDE/>
        <w:bidi w:val="0"/>
        <w:adjustRightInd/>
        <w:spacing w:line="570" w:lineRule="exact"/>
        <w:ind w:firstLine="640" w:firstLineChars="200"/>
        <w:textAlignment w:val="auto"/>
        <w:rPr>
          <w:rFonts w:eastAsia="仿宋_GB2312"/>
          <w:sz w:val="32"/>
          <w:szCs w:val="32"/>
          <w:highlight w:val="none"/>
        </w:rPr>
      </w:pPr>
      <w:r>
        <w:rPr>
          <w:rFonts w:hint="eastAsia" w:eastAsia="仿宋_GB2312"/>
          <w:sz w:val="32"/>
          <w:szCs w:val="32"/>
          <w:highlight w:val="none"/>
        </w:rPr>
        <w:t>（二）</w:t>
      </w:r>
      <w:r>
        <w:rPr>
          <w:rFonts w:eastAsia="仿宋_GB2312"/>
          <w:sz w:val="32"/>
          <w:szCs w:val="32"/>
          <w:highlight w:val="none"/>
        </w:rPr>
        <w:t>公共科</w:t>
      </w:r>
      <w:r>
        <w:rPr>
          <w:rFonts w:hint="eastAsia" w:eastAsia="仿宋_GB2312"/>
          <w:sz w:val="32"/>
          <w:szCs w:val="32"/>
          <w:highlight w:val="none"/>
          <w:lang w:eastAsia="zh-CN"/>
        </w:rPr>
        <w:t>目笔试准考证，内容应清晰，准考</w:t>
      </w:r>
      <w:r>
        <w:rPr>
          <w:rFonts w:hint="eastAsia" w:eastAsia="仿宋_GB2312"/>
          <w:sz w:val="32"/>
          <w:szCs w:val="32"/>
          <w:highlight w:val="none"/>
          <w:lang w:val="en-US" w:eastAsia="zh-CN"/>
        </w:rPr>
        <w:t>证</w:t>
      </w:r>
      <w:r>
        <w:rPr>
          <w:rFonts w:hint="eastAsia" w:eastAsia="仿宋_GB2312"/>
          <w:sz w:val="32"/>
          <w:szCs w:val="32"/>
          <w:highlight w:val="none"/>
          <w:lang w:eastAsia="zh-CN"/>
        </w:rPr>
        <w:t>丢失的可截图并打印报名系统相关页面。</w:t>
      </w:r>
    </w:p>
    <w:p w14:paraId="33179A92">
      <w:pPr>
        <w:keepNext w:val="0"/>
        <w:keepLines w:val="0"/>
        <w:pageBreakBefore w:val="0"/>
        <w:kinsoku/>
        <w:wordWrap/>
        <w:overflowPunct/>
        <w:topLinePunct w:val="0"/>
        <w:autoSpaceDE/>
        <w:bidi w:val="0"/>
        <w:adjustRightInd/>
        <w:spacing w:line="570" w:lineRule="exact"/>
        <w:ind w:firstLine="640" w:firstLineChars="200"/>
        <w:textAlignment w:val="auto"/>
        <w:rPr>
          <w:rFonts w:eastAsia="仿宋_GB2312"/>
          <w:sz w:val="32"/>
          <w:szCs w:val="32"/>
          <w:highlight w:val="none"/>
        </w:rPr>
      </w:pPr>
      <w:r>
        <w:rPr>
          <w:rFonts w:hint="eastAsia" w:eastAsia="仿宋_GB2312"/>
          <w:sz w:val="32"/>
          <w:szCs w:val="32"/>
          <w:highlight w:val="none"/>
        </w:rPr>
        <w:t>（三）</w:t>
      </w:r>
      <w:r>
        <w:rPr>
          <w:rFonts w:eastAsia="仿宋_GB2312"/>
          <w:sz w:val="32"/>
          <w:szCs w:val="32"/>
          <w:highlight w:val="none"/>
        </w:rPr>
        <w:t>考试报名登记表</w:t>
      </w:r>
      <w:r>
        <w:rPr>
          <w:rFonts w:hint="eastAsia" w:eastAsia="仿宋_GB2312"/>
          <w:sz w:val="32"/>
          <w:szCs w:val="32"/>
          <w:highlight w:val="none"/>
          <w:lang w:eastAsia="zh-CN"/>
        </w:rPr>
        <w:t>请提供两份，一份通过报名系统直接打印导出，不得修改，无需本人照片；另一份按照附件</w:t>
      </w:r>
      <w:r>
        <w:rPr>
          <w:rFonts w:hint="eastAsia" w:ascii="Times New Roman" w:hAnsi="Times New Roman" w:eastAsia="仿宋_GB2312"/>
          <w:sz w:val="32"/>
          <w:szCs w:val="32"/>
          <w:highlight w:val="none"/>
          <w:lang w:val="en-US" w:eastAsia="zh-CN"/>
        </w:rPr>
        <w:t>3</w:t>
      </w:r>
      <w:r>
        <w:rPr>
          <w:rFonts w:hint="eastAsia" w:eastAsia="仿宋_GB2312"/>
          <w:sz w:val="32"/>
          <w:szCs w:val="32"/>
          <w:highlight w:val="none"/>
          <w:lang w:val="en-US" w:eastAsia="zh-CN"/>
        </w:rPr>
        <w:t>的模板重新填写，应更新到最新情况，</w:t>
      </w:r>
      <w:r>
        <w:rPr>
          <w:rFonts w:eastAsia="仿宋_GB2312"/>
          <w:sz w:val="32"/>
          <w:szCs w:val="32"/>
          <w:highlight w:val="none"/>
        </w:rPr>
        <w:t>贴好照片，如实、详细填写个人学习、工作经历，时间必须连续，</w:t>
      </w:r>
      <w:r>
        <w:rPr>
          <w:rFonts w:hint="eastAsia" w:eastAsia="仿宋_GB2312"/>
          <w:sz w:val="32"/>
          <w:szCs w:val="32"/>
          <w:highlight w:val="none"/>
          <w:lang w:eastAsia="zh-CN"/>
        </w:rPr>
        <w:t>应</w:t>
      </w:r>
      <w:r>
        <w:rPr>
          <w:rFonts w:eastAsia="仿宋_GB2312"/>
          <w:sz w:val="32"/>
          <w:szCs w:val="32"/>
          <w:highlight w:val="none"/>
        </w:rPr>
        <w:t>注明各学习阶段是否在职学习，取得何种学历和学位</w:t>
      </w:r>
      <w:r>
        <w:rPr>
          <w:rFonts w:hint="eastAsia" w:eastAsia="仿宋_GB2312"/>
          <w:sz w:val="32"/>
          <w:szCs w:val="32"/>
          <w:highlight w:val="none"/>
        </w:rPr>
        <w:t>。</w:t>
      </w:r>
    </w:p>
    <w:p w14:paraId="283894F5">
      <w:pPr>
        <w:keepNext w:val="0"/>
        <w:keepLines w:val="0"/>
        <w:pageBreakBefore w:val="0"/>
        <w:kinsoku/>
        <w:wordWrap/>
        <w:overflowPunct/>
        <w:topLinePunct w:val="0"/>
        <w:autoSpaceDE/>
        <w:bidi w:val="0"/>
        <w:adjustRightInd/>
        <w:spacing w:line="570" w:lineRule="exact"/>
        <w:ind w:firstLine="640" w:firstLineChars="200"/>
        <w:textAlignment w:val="auto"/>
        <w:rPr>
          <w:rFonts w:hint="eastAsia" w:eastAsia="仿宋_GB2312"/>
          <w:sz w:val="32"/>
          <w:szCs w:val="32"/>
          <w:highlight w:val="none"/>
        </w:rPr>
      </w:pPr>
      <w:r>
        <w:rPr>
          <w:rFonts w:hint="eastAsia" w:eastAsia="仿宋_GB2312"/>
          <w:sz w:val="32"/>
          <w:szCs w:val="32"/>
          <w:highlight w:val="none"/>
        </w:rPr>
        <w:t>（四）</w:t>
      </w:r>
      <w:r>
        <w:rPr>
          <w:rFonts w:hint="eastAsia" w:eastAsia="仿宋_GB2312"/>
          <w:sz w:val="32"/>
          <w:szCs w:val="32"/>
          <w:highlight w:val="none"/>
          <w:lang w:eastAsia="zh-CN"/>
        </w:rPr>
        <w:t>学历学位证书等材料。</w:t>
      </w:r>
      <w:r>
        <w:rPr>
          <w:rFonts w:eastAsia="仿宋_GB2312"/>
          <w:sz w:val="32"/>
          <w:szCs w:val="32"/>
          <w:highlight w:val="none"/>
        </w:rPr>
        <w:t>本（专）科、研究生各阶段学历、学位证书复印件</w:t>
      </w:r>
      <w:r>
        <w:rPr>
          <w:rFonts w:hint="default" w:eastAsia="仿宋_GB2312"/>
          <w:sz w:val="32"/>
          <w:szCs w:val="32"/>
          <w:highlight w:val="none"/>
          <w:lang w:eastAsia="zh-CN"/>
        </w:rPr>
        <w:t>及</w:t>
      </w:r>
      <w:r>
        <w:rPr>
          <w:rFonts w:hint="eastAsia" w:eastAsia="仿宋_GB2312"/>
          <w:sz w:val="32"/>
          <w:szCs w:val="32"/>
          <w:highlight w:val="none"/>
        </w:rPr>
        <w:t>教育部学历、学位查询系统打印的学历、学位查询结果</w:t>
      </w:r>
      <w:r>
        <w:rPr>
          <w:rFonts w:hint="default" w:eastAsia="仿宋_GB2312"/>
          <w:sz w:val="32"/>
          <w:szCs w:val="32"/>
          <w:highlight w:val="none"/>
          <w:lang w:eastAsia="zh-CN"/>
        </w:rPr>
        <w:t>。同时还</w:t>
      </w:r>
      <w:r>
        <w:rPr>
          <w:rFonts w:hint="eastAsia" w:eastAsia="仿宋_GB2312"/>
          <w:sz w:val="32"/>
          <w:szCs w:val="32"/>
          <w:highlight w:val="none"/>
          <w:lang w:eastAsia="zh-CN"/>
        </w:rPr>
        <w:t>请提供</w:t>
      </w:r>
      <w:r>
        <w:rPr>
          <w:rFonts w:hint="eastAsia" w:eastAsia="仿宋_GB2312"/>
          <w:sz w:val="32"/>
          <w:szCs w:val="32"/>
          <w:highlight w:val="none"/>
        </w:rPr>
        <w:t>所报职位要求的</w:t>
      </w:r>
      <w:r>
        <w:rPr>
          <w:rFonts w:eastAsia="仿宋_GB2312"/>
          <w:sz w:val="32"/>
          <w:szCs w:val="32"/>
          <w:highlight w:val="none"/>
        </w:rPr>
        <w:t>外语等级证书</w:t>
      </w:r>
      <w:r>
        <w:rPr>
          <w:rFonts w:hint="eastAsia" w:eastAsia="仿宋_GB2312"/>
          <w:sz w:val="32"/>
          <w:szCs w:val="32"/>
          <w:highlight w:val="none"/>
        </w:rPr>
        <w:t>、职业资格证书等材料。</w:t>
      </w:r>
    </w:p>
    <w:p w14:paraId="6C9BCA8F">
      <w:pPr>
        <w:keepNext w:val="0"/>
        <w:keepLines w:val="0"/>
        <w:pageBreakBefore w:val="0"/>
        <w:kinsoku/>
        <w:wordWrap/>
        <w:overflowPunct/>
        <w:topLinePunct w:val="0"/>
        <w:autoSpaceDE/>
        <w:bidi w:val="0"/>
        <w:adjustRightInd/>
        <w:spacing w:line="570" w:lineRule="exact"/>
        <w:ind w:firstLine="640" w:firstLineChars="200"/>
        <w:textAlignment w:val="auto"/>
        <w:rPr>
          <w:rFonts w:hint="eastAsia" w:eastAsia="仿宋_GB2312"/>
          <w:sz w:val="32"/>
          <w:szCs w:val="32"/>
          <w:highlight w:val="none"/>
          <w:lang w:eastAsia="zh-CN"/>
        </w:rPr>
      </w:pPr>
      <w:r>
        <w:rPr>
          <w:rFonts w:hint="eastAsia" w:eastAsia="仿宋_GB2312"/>
          <w:sz w:val="32"/>
          <w:szCs w:val="32"/>
          <w:highlight w:val="none"/>
          <w:lang w:eastAsia="zh-CN"/>
        </w:rPr>
        <w:t>（五）政治面貌材料。若考生政治面貌为中共党员，请提供所在党组织出具的材料，需写清楚姓名、出生年月、入党时间和转正时间，并加盖党组织印章。</w:t>
      </w:r>
    </w:p>
    <w:p w14:paraId="2B21B842">
      <w:pPr>
        <w:keepNext w:val="0"/>
        <w:keepLines w:val="0"/>
        <w:pageBreakBefore w:val="0"/>
        <w:widowControl w:val="0"/>
        <w:kinsoku/>
        <w:wordWrap/>
        <w:overflowPunct/>
        <w:topLinePunct w:val="0"/>
        <w:autoSpaceDE/>
        <w:bidi w:val="0"/>
        <w:adjustRightInd/>
        <w:snapToGrid/>
        <w:spacing w:line="570" w:lineRule="exact"/>
        <w:ind w:left="0" w:firstLine="640" w:firstLineChars="200"/>
        <w:textAlignment w:val="auto"/>
        <w:rPr>
          <w:rFonts w:hint="eastAsia" w:eastAsia="仿宋_GB2312"/>
          <w:sz w:val="32"/>
          <w:szCs w:val="32"/>
          <w:highlight w:val="none"/>
          <w:lang w:val="en-US" w:eastAsia="zh-CN"/>
        </w:rPr>
      </w:pPr>
      <w:r>
        <w:rPr>
          <w:rFonts w:hint="eastAsia" w:eastAsia="仿宋_GB2312"/>
          <w:sz w:val="32"/>
          <w:szCs w:val="32"/>
          <w:highlight w:val="none"/>
          <w:lang w:eastAsia="zh-CN"/>
        </w:rPr>
        <w:t>（六）基层工作经历有关材料。在</w:t>
      </w:r>
      <w:r>
        <w:rPr>
          <w:rFonts w:hint="eastAsia" w:eastAsia="仿宋_GB2312"/>
          <w:sz w:val="32"/>
          <w:szCs w:val="32"/>
          <w:highlight w:val="none"/>
          <w:lang w:val="en-US" w:eastAsia="zh-CN"/>
        </w:rPr>
        <w:t>事业单位</w:t>
      </w:r>
      <w:r>
        <w:rPr>
          <w:rFonts w:hint="eastAsia" w:eastAsia="仿宋_GB2312"/>
          <w:sz w:val="32"/>
          <w:szCs w:val="32"/>
          <w:highlight w:val="none"/>
          <w:lang w:eastAsia="zh-CN"/>
        </w:rPr>
        <w:t>工作的，需要提供相应工作单位组织人事部门开具的基层工作经历材料，并注明起止时间；有多个社会工作经历（含事业单位、国有企业或其他经济组织、社会组织）的考生，需要</w:t>
      </w:r>
      <w:r>
        <w:rPr>
          <w:rFonts w:hint="eastAsia" w:eastAsia="仿宋_GB2312"/>
          <w:b/>
          <w:bCs/>
          <w:sz w:val="32"/>
          <w:szCs w:val="32"/>
          <w:highlight w:val="none"/>
          <w:lang w:eastAsia="zh-CN"/>
        </w:rPr>
        <w:t>提供历次劳动合同和缴纳社保有关材料。</w:t>
      </w:r>
    </w:p>
    <w:p w14:paraId="4AA42A54">
      <w:pPr>
        <w:keepNext w:val="0"/>
        <w:keepLines w:val="0"/>
        <w:pageBreakBefore w:val="0"/>
        <w:kinsoku/>
        <w:wordWrap/>
        <w:overflowPunct/>
        <w:topLinePunct w:val="0"/>
        <w:autoSpaceDE/>
        <w:bidi w:val="0"/>
        <w:adjustRightInd/>
        <w:spacing w:line="570" w:lineRule="exact"/>
        <w:ind w:firstLine="640" w:firstLineChars="200"/>
        <w:textAlignment w:val="auto"/>
        <w:rPr>
          <w:rFonts w:hint="eastAsia" w:eastAsia="仿宋_GB2312"/>
          <w:sz w:val="32"/>
          <w:szCs w:val="32"/>
          <w:highlight w:val="none"/>
          <w:lang w:eastAsia="zh-CN"/>
        </w:rPr>
      </w:pPr>
      <w:r>
        <w:rPr>
          <w:rFonts w:hint="eastAsia" w:eastAsia="仿宋_GB2312"/>
          <w:sz w:val="32"/>
          <w:szCs w:val="32"/>
          <w:highlight w:val="none"/>
          <w:lang w:eastAsia="zh-CN"/>
        </w:rPr>
        <w:t>（七）考生承诺有关材料。应认真阅读、如实填写考生承诺书（附件</w:t>
      </w:r>
      <w:r>
        <w:rPr>
          <w:rFonts w:hint="eastAsia" w:ascii="Times New Roman" w:hAnsi="Times New Roman" w:eastAsia="仿宋_GB2312"/>
          <w:sz w:val="32"/>
          <w:szCs w:val="32"/>
          <w:highlight w:val="none"/>
          <w:lang w:val="en-US" w:eastAsia="zh-CN"/>
        </w:rPr>
        <w:t>4</w:t>
      </w:r>
      <w:r>
        <w:rPr>
          <w:rFonts w:hint="eastAsia" w:eastAsia="仿宋_GB2312"/>
          <w:sz w:val="32"/>
          <w:szCs w:val="32"/>
          <w:highlight w:val="none"/>
          <w:lang w:eastAsia="zh-CN"/>
        </w:rPr>
        <w:t>）、公务员招录考生近亲属系统内从业情况报告表（附件</w:t>
      </w:r>
      <w:r>
        <w:rPr>
          <w:rFonts w:hint="eastAsia" w:ascii="Times New Roman" w:hAnsi="Times New Roman" w:eastAsia="仿宋_GB2312"/>
          <w:sz w:val="32"/>
          <w:szCs w:val="32"/>
          <w:highlight w:val="none"/>
          <w:lang w:val="en-US" w:eastAsia="zh-CN"/>
        </w:rPr>
        <w:t>5</w:t>
      </w:r>
      <w:r>
        <w:rPr>
          <w:rFonts w:hint="eastAsia" w:eastAsia="仿宋_GB2312"/>
          <w:sz w:val="32"/>
          <w:szCs w:val="32"/>
          <w:highlight w:val="none"/>
          <w:lang w:eastAsia="zh-CN"/>
        </w:rPr>
        <w:t>），由考生本人手写签字。</w:t>
      </w:r>
    </w:p>
    <w:p w14:paraId="50FD3B17">
      <w:pPr>
        <w:keepNext w:val="0"/>
        <w:keepLines w:val="0"/>
        <w:pageBreakBefore w:val="0"/>
        <w:kinsoku/>
        <w:wordWrap/>
        <w:overflowPunct/>
        <w:topLinePunct w:val="0"/>
        <w:autoSpaceDE/>
        <w:bidi w:val="0"/>
        <w:adjustRightInd/>
        <w:spacing w:line="570" w:lineRule="exact"/>
        <w:ind w:firstLine="640" w:firstLineChars="200"/>
        <w:textAlignment w:val="auto"/>
        <w:rPr>
          <w:rFonts w:eastAsia="仿宋_GB2312"/>
          <w:sz w:val="32"/>
          <w:szCs w:val="32"/>
          <w:highlight w:val="none"/>
        </w:rPr>
      </w:pPr>
      <w:r>
        <w:rPr>
          <w:rFonts w:hint="eastAsia" w:eastAsia="仿宋_GB2312"/>
          <w:sz w:val="32"/>
          <w:szCs w:val="32"/>
          <w:highlight w:val="none"/>
        </w:rPr>
        <w:t>（</w:t>
      </w:r>
      <w:r>
        <w:rPr>
          <w:rFonts w:hint="eastAsia" w:eastAsia="仿宋_GB2312"/>
          <w:sz w:val="32"/>
          <w:szCs w:val="32"/>
          <w:highlight w:val="none"/>
          <w:lang w:eastAsia="zh-CN"/>
        </w:rPr>
        <w:t>八</w:t>
      </w:r>
      <w:r>
        <w:rPr>
          <w:rFonts w:hint="eastAsia" w:eastAsia="仿宋_GB2312"/>
          <w:sz w:val="32"/>
          <w:szCs w:val="32"/>
          <w:highlight w:val="none"/>
        </w:rPr>
        <w:t>）其他</w:t>
      </w:r>
      <w:r>
        <w:rPr>
          <w:rFonts w:eastAsia="仿宋_GB2312"/>
          <w:sz w:val="32"/>
          <w:szCs w:val="32"/>
          <w:highlight w:val="none"/>
        </w:rPr>
        <w:t>材料：</w:t>
      </w:r>
    </w:p>
    <w:p w14:paraId="3FD427F4">
      <w:pPr>
        <w:keepNext w:val="0"/>
        <w:keepLines w:val="0"/>
        <w:pageBreakBefore w:val="0"/>
        <w:kinsoku/>
        <w:wordWrap/>
        <w:overflowPunct/>
        <w:topLinePunct w:val="0"/>
        <w:autoSpaceDE/>
        <w:bidi w:val="0"/>
        <w:adjustRightInd/>
        <w:spacing w:line="570" w:lineRule="exact"/>
        <w:ind w:firstLine="643" w:firstLineChars="200"/>
        <w:textAlignment w:val="auto"/>
        <w:rPr>
          <w:rFonts w:eastAsia="仿宋_GB2312"/>
          <w:sz w:val="32"/>
          <w:szCs w:val="32"/>
          <w:highlight w:val="none"/>
        </w:rPr>
      </w:pPr>
      <w:r>
        <w:rPr>
          <w:rFonts w:eastAsia="仿宋_GB2312"/>
          <w:b/>
          <w:bCs/>
          <w:sz w:val="32"/>
          <w:szCs w:val="32"/>
          <w:highlight w:val="none"/>
        </w:rPr>
        <w:t>应届毕业生</w:t>
      </w:r>
      <w:r>
        <w:rPr>
          <w:rFonts w:eastAsia="仿宋_GB2312"/>
          <w:sz w:val="32"/>
          <w:szCs w:val="32"/>
          <w:highlight w:val="none"/>
        </w:rPr>
        <w:t>提供所在学校加盖公章的报名推荐表</w:t>
      </w:r>
      <w:r>
        <w:rPr>
          <w:rFonts w:hint="eastAsia" w:eastAsia="仿宋_GB2312"/>
          <w:sz w:val="32"/>
          <w:szCs w:val="32"/>
          <w:highlight w:val="none"/>
        </w:rPr>
        <w:t>（须注明培养方式）</w:t>
      </w:r>
      <w:r>
        <w:rPr>
          <w:rFonts w:hint="eastAsia" w:eastAsia="仿宋_GB2312"/>
          <w:sz w:val="32"/>
          <w:szCs w:val="32"/>
          <w:highlight w:val="none"/>
          <w:lang w:eastAsia="zh-CN"/>
        </w:rPr>
        <w:t>及学生证</w:t>
      </w:r>
      <w:r>
        <w:rPr>
          <w:rFonts w:eastAsia="仿宋_GB2312"/>
          <w:sz w:val="32"/>
          <w:szCs w:val="32"/>
          <w:highlight w:val="none"/>
        </w:rPr>
        <w:t>复印件。</w:t>
      </w:r>
    </w:p>
    <w:p w14:paraId="6F23FAEF">
      <w:pPr>
        <w:keepNext w:val="0"/>
        <w:keepLines w:val="0"/>
        <w:pageBreakBefore w:val="0"/>
        <w:kinsoku/>
        <w:wordWrap/>
        <w:overflowPunct/>
        <w:topLinePunct w:val="0"/>
        <w:autoSpaceDE/>
        <w:bidi w:val="0"/>
        <w:adjustRightInd/>
        <w:spacing w:line="570" w:lineRule="exact"/>
        <w:ind w:firstLine="643" w:firstLineChars="200"/>
        <w:textAlignment w:val="auto"/>
        <w:rPr>
          <w:rFonts w:eastAsia="仿宋_GB2312"/>
          <w:sz w:val="32"/>
          <w:szCs w:val="32"/>
          <w:highlight w:val="none"/>
        </w:rPr>
      </w:pPr>
      <w:r>
        <w:rPr>
          <w:rFonts w:eastAsia="仿宋_GB2312"/>
          <w:b/>
          <w:bCs/>
          <w:sz w:val="32"/>
          <w:szCs w:val="32"/>
          <w:highlight w:val="none"/>
        </w:rPr>
        <w:t>社会在职人员</w:t>
      </w:r>
      <w:r>
        <w:rPr>
          <w:rFonts w:eastAsia="仿宋_GB2312"/>
          <w:sz w:val="32"/>
          <w:szCs w:val="32"/>
          <w:highlight w:val="none"/>
        </w:rPr>
        <w:t>提供所在单位</w:t>
      </w:r>
      <w:r>
        <w:rPr>
          <w:rFonts w:hint="eastAsia" w:eastAsia="仿宋_GB2312"/>
          <w:sz w:val="32"/>
          <w:szCs w:val="32"/>
          <w:highlight w:val="none"/>
          <w:lang w:eastAsia="zh-CN"/>
        </w:rPr>
        <w:t>出具</w:t>
      </w:r>
      <w:r>
        <w:rPr>
          <w:rFonts w:eastAsia="仿宋_GB2312"/>
          <w:sz w:val="32"/>
          <w:szCs w:val="32"/>
          <w:highlight w:val="none"/>
        </w:rPr>
        <w:t>的</w:t>
      </w:r>
      <w:r>
        <w:rPr>
          <w:rFonts w:hint="eastAsia" w:eastAsia="仿宋_GB2312"/>
          <w:sz w:val="32"/>
          <w:szCs w:val="32"/>
          <w:highlight w:val="none"/>
          <w:lang w:eastAsia="zh-CN"/>
        </w:rPr>
        <w:t>同意报考函（</w:t>
      </w:r>
      <w:r>
        <w:rPr>
          <w:rFonts w:hint="eastAsia" w:eastAsia="仿宋_GB2312"/>
          <w:sz w:val="32"/>
          <w:szCs w:val="32"/>
          <w:highlight w:val="none"/>
        </w:rPr>
        <w:t>须注明</w:t>
      </w:r>
      <w:r>
        <w:rPr>
          <w:rFonts w:hint="eastAsia" w:eastAsia="仿宋_GB2312"/>
          <w:sz w:val="32"/>
          <w:szCs w:val="32"/>
          <w:highlight w:val="none"/>
          <w:lang w:eastAsia="zh-CN"/>
        </w:rPr>
        <w:t>现工作单位工作开始时间和当前职位，加盖单位人事部门公章或单位公章）</w:t>
      </w:r>
      <w:r>
        <w:rPr>
          <w:rFonts w:eastAsia="仿宋_GB2312"/>
          <w:sz w:val="32"/>
          <w:szCs w:val="32"/>
          <w:highlight w:val="none"/>
        </w:rPr>
        <w:t>。</w:t>
      </w:r>
      <w:r>
        <w:rPr>
          <w:rFonts w:hint="eastAsia" w:eastAsia="仿宋_GB2312"/>
          <w:sz w:val="32"/>
          <w:szCs w:val="32"/>
          <w:highlight w:val="none"/>
        </w:rPr>
        <w:t>现工作单位与报名时填写单位不一致的，还需提供离职有关材料。</w:t>
      </w:r>
    </w:p>
    <w:p w14:paraId="430BE8AE">
      <w:pPr>
        <w:keepNext w:val="0"/>
        <w:keepLines w:val="0"/>
        <w:pageBreakBefore w:val="0"/>
        <w:kinsoku/>
        <w:wordWrap/>
        <w:overflowPunct/>
        <w:topLinePunct w:val="0"/>
        <w:autoSpaceDE/>
        <w:bidi w:val="0"/>
        <w:adjustRightInd/>
        <w:spacing w:line="570" w:lineRule="exact"/>
        <w:ind w:firstLine="643" w:firstLineChars="200"/>
        <w:textAlignment w:val="auto"/>
        <w:rPr>
          <w:rFonts w:eastAsia="仿宋_GB2312"/>
          <w:sz w:val="32"/>
          <w:szCs w:val="32"/>
          <w:highlight w:val="none"/>
        </w:rPr>
      </w:pPr>
      <w:r>
        <w:rPr>
          <w:rFonts w:eastAsia="仿宋_GB2312"/>
          <w:b/>
          <w:bCs/>
          <w:sz w:val="32"/>
          <w:szCs w:val="32"/>
          <w:highlight w:val="none"/>
        </w:rPr>
        <w:t>留学回国人员</w:t>
      </w:r>
      <w:r>
        <w:rPr>
          <w:rFonts w:eastAsia="仿宋_GB2312"/>
          <w:sz w:val="32"/>
          <w:szCs w:val="32"/>
          <w:highlight w:val="none"/>
        </w:rPr>
        <w:t>提供</w:t>
      </w:r>
      <w:r>
        <w:rPr>
          <w:rFonts w:hint="eastAsia" w:eastAsia="仿宋_GB2312"/>
          <w:sz w:val="32"/>
          <w:szCs w:val="32"/>
          <w:highlight w:val="none"/>
        </w:rPr>
        <w:t>教育部留学服务中心认证的</w:t>
      </w:r>
      <w:r>
        <w:rPr>
          <w:rFonts w:eastAsia="仿宋_GB2312"/>
          <w:sz w:val="32"/>
          <w:szCs w:val="32"/>
          <w:highlight w:val="none"/>
        </w:rPr>
        <w:t>国外</w:t>
      </w:r>
      <w:r>
        <w:rPr>
          <w:rFonts w:hint="eastAsia" w:eastAsia="仿宋_GB2312"/>
          <w:sz w:val="32"/>
          <w:szCs w:val="32"/>
          <w:highlight w:val="none"/>
        </w:rPr>
        <w:t>学历</w:t>
      </w:r>
      <w:r>
        <w:rPr>
          <w:rFonts w:eastAsia="仿宋_GB2312"/>
          <w:sz w:val="32"/>
          <w:szCs w:val="32"/>
          <w:highlight w:val="none"/>
        </w:rPr>
        <w:t>学位认证书复印件。</w:t>
      </w:r>
    </w:p>
    <w:p w14:paraId="0F597D2D">
      <w:pPr>
        <w:keepNext w:val="0"/>
        <w:keepLines w:val="0"/>
        <w:pageBreakBefore w:val="0"/>
        <w:widowControl w:val="0"/>
        <w:kinsoku/>
        <w:wordWrap/>
        <w:overflowPunct/>
        <w:topLinePunct w:val="0"/>
        <w:autoSpaceDE/>
        <w:bidi w:val="0"/>
        <w:adjustRightInd/>
        <w:snapToGrid/>
        <w:spacing w:line="570" w:lineRule="exact"/>
        <w:ind w:left="0" w:firstLine="643" w:firstLineChars="200"/>
        <w:textAlignment w:val="auto"/>
        <w:rPr>
          <w:rFonts w:hint="default" w:eastAsia="仿宋_GB2312"/>
          <w:sz w:val="32"/>
          <w:szCs w:val="32"/>
          <w:highlight w:val="none"/>
        </w:rPr>
      </w:pPr>
      <w:r>
        <w:rPr>
          <w:rFonts w:eastAsia="仿宋_GB2312"/>
          <w:b/>
          <w:bCs/>
          <w:sz w:val="32"/>
          <w:szCs w:val="32"/>
          <w:highlight w:val="none"/>
        </w:rPr>
        <w:t xml:space="preserve"> “</w:t>
      </w:r>
      <w:r>
        <w:rPr>
          <w:rFonts w:hint="eastAsia" w:eastAsia="仿宋_GB2312"/>
          <w:b/>
          <w:bCs/>
          <w:sz w:val="32"/>
          <w:szCs w:val="32"/>
          <w:highlight w:val="none"/>
        </w:rPr>
        <w:t>大学生村官</w:t>
      </w:r>
      <w:r>
        <w:rPr>
          <w:rFonts w:eastAsia="仿宋_GB2312"/>
          <w:b/>
          <w:bCs/>
          <w:sz w:val="32"/>
          <w:szCs w:val="32"/>
          <w:highlight w:val="none"/>
        </w:rPr>
        <w:t>”</w:t>
      </w:r>
      <w:r>
        <w:rPr>
          <w:rFonts w:hint="eastAsia" w:eastAsia="仿宋_GB2312"/>
          <w:b/>
          <w:bCs/>
          <w:sz w:val="32"/>
          <w:szCs w:val="32"/>
          <w:highlight w:val="none"/>
        </w:rPr>
        <w:t>项目人员</w:t>
      </w:r>
      <w:r>
        <w:rPr>
          <w:rFonts w:eastAsia="仿宋_GB2312"/>
          <w:sz w:val="32"/>
          <w:szCs w:val="32"/>
          <w:highlight w:val="none"/>
        </w:rPr>
        <w:t>提供</w:t>
      </w:r>
      <w:r>
        <w:rPr>
          <w:rFonts w:hint="eastAsia" w:eastAsia="仿宋_GB2312"/>
          <w:sz w:val="32"/>
          <w:szCs w:val="32"/>
          <w:highlight w:val="none"/>
        </w:rPr>
        <w:t>由县级及以上组织人事部门出具的服务期满、考核合格的材料复印件；</w:t>
      </w:r>
      <w:r>
        <w:rPr>
          <w:rFonts w:eastAsia="仿宋_GB2312"/>
          <w:b/>
          <w:bCs/>
          <w:sz w:val="32"/>
          <w:szCs w:val="32"/>
          <w:highlight w:val="none"/>
        </w:rPr>
        <w:t>“农村义务教育阶段学校教师特设岗位计划”</w:t>
      </w:r>
      <w:r>
        <w:rPr>
          <w:rFonts w:hint="eastAsia" w:eastAsia="仿宋_GB2312"/>
          <w:b/>
          <w:bCs/>
          <w:sz w:val="32"/>
          <w:szCs w:val="32"/>
          <w:highlight w:val="none"/>
        </w:rPr>
        <w:t>项目人员</w:t>
      </w:r>
      <w:r>
        <w:rPr>
          <w:rFonts w:eastAsia="仿宋_GB2312"/>
          <w:sz w:val="32"/>
          <w:szCs w:val="32"/>
          <w:highlight w:val="none"/>
        </w:rPr>
        <w:t>提供</w:t>
      </w:r>
      <w:r>
        <w:rPr>
          <w:rFonts w:hint="eastAsia" w:eastAsia="仿宋_GB2312"/>
          <w:sz w:val="32"/>
          <w:szCs w:val="32"/>
          <w:highlight w:val="none"/>
        </w:rPr>
        <w:t>省级教育部门统一制作，教育部监制的“特岗教师”证书和服务“农村义务教育阶段学校教师特设岗位计划”鉴定表复印件；</w:t>
      </w:r>
      <w:r>
        <w:rPr>
          <w:rFonts w:eastAsia="仿宋_GB2312"/>
          <w:b/>
          <w:bCs/>
          <w:sz w:val="32"/>
          <w:szCs w:val="32"/>
          <w:highlight w:val="none"/>
        </w:rPr>
        <w:t>“三支一扶”计划</w:t>
      </w:r>
      <w:r>
        <w:rPr>
          <w:rFonts w:hint="eastAsia" w:eastAsia="仿宋_GB2312"/>
          <w:b/>
          <w:bCs/>
          <w:sz w:val="32"/>
          <w:szCs w:val="32"/>
          <w:highlight w:val="none"/>
        </w:rPr>
        <w:t>项目人员</w:t>
      </w:r>
      <w:r>
        <w:rPr>
          <w:rFonts w:eastAsia="仿宋_GB2312"/>
          <w:sz w:val="32"/>
          <w:szCs w:val="32"/>
          <w:highlight w:val="none"/>
        </w:rPr>
        <w:t>提供</w:t>
      </w:r>
      <w:r>
        <w:rPr>
          <w:rFonts w:hint="eastAsia" w:eastAsia="仿宋_GB2312"/>
          <w:sz w:val="32"/>
          <w:szCs w:val="32"/>
          <w:highlight w:val="none"/>
        </w:rPr>
        <w:t>各省“三支一扶”工作协调管理办公室出具的高校毕业生“三支一扶”服务证书复印件；</w:t>
      </w:r>
      <w:r>
        <w:rPr>
          <w:rFonts w:eastAsia="仿宋_GB2312"/>
          <w:b/>
          <w:bCs/>
          <w:sz w:val="32"/>
          <w:szCs w:val="32"/>
          <w:highlight w:val="none"/>
        </w:rPr>
        <w:t>“大学生志愿服务西部计划”项目</w:t>
      </w:r>
      <w:r>
        <w:rPr>
          <w:rFonts w:hint="eastAsia" w:eastAsia="仿宋_GB2312"/>
          <w:b/>
          <w:bCs/>
          <w:sz w:val="32"/>
          <w:szCs w:val="32"/>
          <w:highlight w:val="none"/>
        </w:rPr>
        <w:t>人员</w:t>
      </w:r>
      <w:r>
        <w:rPr>
          <w:rFonts w:eastAsia="仿宋_GB2312"/>
          <w:sz w:val="32"/>
          <w:szCs w:val="32"/>
          <w:highlight w:val="none"/>
        </w:rPr>
        <w:t>提供</w:t>
      </w:r>
      <w:r>
        <w:rPr>
          <w:rFonts w:hint="eastAsia" w:eastAsia="仿宋_GB2312"/>
          <w:sz w:val="32"/>
          <w:szCs w:val="32"/>
          <w:highlight w:val="none"/>
        </w:rPr>
        <w:t>由共青团中央统一制作的服务证和大学生志愿服务西部计划鉴定表复印件；</w:t>
      </w:r>
      <w:r>
        <w:rPr>
          <w:rFonts w:eastAsia="仿宋_GB2312"/>
          <w:b/>
          <w:sz w:val="32"/>
          <w:szCs w:val="32"/>
          <w:highlight w:val="none"/>
        </w:rPr>
        <w:t>高校毕业生退役士兵</w:t>
      </w:r>
      <w:r>
        <w:rPr>
          <w:rFonts w:eastAsia="仿宋_GB2312"/>
          <w:color w:val="000000"/>
          <w:sz w:val="32"/>
          <w:szCs w:val="32"/>
          <w:highlight w:val="none"/>
        </w:rPr>
        <w:t>提供</w:t>
      </w:r>
      <w:r>
        <w:rPr>
          <w:rFonts w:eastAsia="仿宋_GB2312"/>
          <w:sz w:val="32"/>
          <w:szCs w:val="32"/>
          <w:highlight w:val="none"/>
        </w:rPr>
        <w:t>国防部统一制作的《中国人民解放军士官退出现役证》（或者《中国人民武装警察部队士官退出现役证》）</w:t>
      </w:r>
      <w:r>
        <w:rPr>
          <w:rFonts w:hint="eastAsia" w:eastAsia="仿宋_GB2312"/>
          <w:sz w:val="32"/>
          <w:szCs w:val="32"/>
          <w:highlight w:val="none"/>
        </w:rPr>
        <w:t>。</w:t>
      </w:r>
    </w:p>
    <w:p w14:paraId="42FF6C6C">
      <w:pPr>
        <w:keepNext w:val="0"/>
        <w:keepLines w:val="0"/>
        <w:pageBreakBefore w:val="0"/>
        <w:widowControl w:val="0"/>
        <w:kinsoku/>
        <w:wordWrap/>
        <w:overflowPunct/>
        <w:topLinePunct w:val="0"/>
        <w:autoSpaceDE/>
        <w:bidi w:val="0"/>
        <w:adjustRightInd/>
        <w:snapToGrid/>
        <w:spacing w:line="570" w:lineRule="exact"/>
        <w:ind w:left="0" w:firstLine="643" w:firstLineChars="200"/>
        <w:textAlignment w:val="auto"/>
        <w:rPr>
          <w:rFonts w:hint="eastAsia" w:eastAsia="仿宋_GB2312"/>
          <w:sz w:val="32"/>
          <w:szCs w:val="32"/>
          <w:highlight w:val="none"/>
          <w:lang w:eastAsia="zh-CN"/>
        </w:rPr>
      </w:pPr>
      <w:r>
        <w:rPr>
          <w:rFonts w:hint="eastAsia" w:eastAsia="仿宋_GB2312"/>
          <w:b/>
          <w:bCs/>
          <w:sz w:val="32"/>
          <w:szCs w:val="32"/>
          <w:highlight w:val="none"/>
          <w:lang w:eastAsia="zh-CN"/>
        </w:rPr>
        <w:t>待业人员</w:t>
      </w:r>
      <w:r>
        <w:rPr>
          <w:rFonts w:hint="eastAsia" w:eastAsia="仿宋_GB2312"/>
          <w:sz w:val="32"/>
          <w:szCs w:val="32"/>
          <w:highlight w:val="none"/>
          <w:lang w:eastAsia="zh-CN"/>
        </w:rPr>
        <w:t>提供待业情况说明。</w:t>
      </w:r>
    </w:p>
    <w:p w14:paraId="6B4F6271">
      <w:pPr>
        <w:keepNext w:val="0"/>
        <w:keepLines w:val="0"/>
        <w:pageBreakBefore w:val="0"/>
        <w:kinsoku/>
        <w:wordWrap/>
        <w:overflowPunct/>
        <w:topLinePunct w:val="0"/>
        <w:autoSpaceDE/>
        <w:bidi w:val="0"/>
        <w:adjustRightInd/>
        <w:spacing w:line="570" w:lineRule="exact"/>
        <w:ind w:firstLine="640" w:firstLineChars="200"/>
        <w:textAlignment w:val="auto"/>
        <w:rPr>
          <w:rFonts w:eastAsia="仿宋_GB2312"/>
          <w:sz w:val="32"/>
          <w:szCs w:val="32"/>
          <w:highlight w:val="none"/>
        </w:rPr>
      </w:pPr>
      <w:r>
        <w:rPr>
          <w:rFonts w:eastAsia="仿宋_GB2312"/>
          <w:sz w:val="32"/>
          <w:szCs w:val="32"/>
          <w:highlight w:val="none"/>
        </w:rPr>
        <w:t>考生应对所提供材料的真实性负责，材料不全或</w:t>
      </w:r>
      <w:r>
        <w:rPr>
          <w:rFonts w:hint="eastAsia" w:eastAsia="仿宋_GB2312"/>
          <w:sz w:val="32"/>
          <w:szCs w:val="32"/>
          <w:highlight w:val="none"/>
        </w:rPr>
        <w:t>主要</w:t>
      </w:r>
      <w:r>
        <w:rPr>
          <w:rFonts w:eastAsia="仿宋_GB2312"/>
          <w:sz w:val="32"/>
          <w:szCs w:val="32"/>
          <w:highlight w:val="none"/>
        </w:rPr>
        <w:t>信息不实，</w:t>
      </w:r>
      <w:r>
        <w:rPr>
          <w:rFonts w:hint="eastAsia" w:eastAsia="仿宋_GB2312"/>
          <w:sz w:val="32"/>
          <w:szCs w:val="32"/>
          <w:highlight w:val="none"/>
        </w:rPr>
        <w:t>影响资格审查结果的，</w:t>
      </w:r>
      <w:r>
        <w:rPr>
          <w:rFonts w:eastAsia="仿宋_GB2312"/>
          <w:sz w:val="32"/>
          <w:szCs w:val="32"/>
          <w:highlight w:val="none"/>
        </w:rPr>
        <w:t>将取消面试资格。此外，面试前还将进行</w:t>
      </w:r>
      <w:r>
        <w:rPr>
          <w:rFonts w:eastAsia="仿宋_GB2312"/>
          <w:b/>
          <w:sz w:val="32"/>
          <w:szCs w:val="32"/>
          <w:highlight w:val="none"/>
        </w:rPr>
        <w:t>现场资格复审，届时请考生备齐以上材料原件</w:t>
      </w:r>
      <w:r>
        <w:rPr>
          <w:rFonts w:eastAsia="仿宋_GB2312"/>
          <w:sz w:val="32"/>
          <w:szCs w:val="32"/>
          <w:highlight w:val="none"/>
        </w:rPr>
        <w:t>。</w:t>
      </w:r>
    </w:p>
    <w:p w14:paraId="329FD04B">
      <w:pPr>
        <w:keepNext w:val="0"/>
        <w:keepLines w:val="0"/>
        <w:pageBreakBefore w:val="0"/>
        <w:kinsoku/>
        <w:wordWrap/>
        <w:overflowPunct/>
        <w:topLinePunct w:val="0"/>
        <w:autoSpaceDE/>
        <w:bidi w:val="0"/>
        <w:adjustRightInd/>
        <w:spacing w:line="570" w:lineRule="exact"/>
        <w:ind w:firstLine="640" w:firstLineChars="200"/>
        <w:textAlignment w:val="auto"/>
        <w:rPr>
          <w:rFonts w:eastAsia="仿宋_GB2312"/>
          <w:sz w:val="32"/>
          <w:szCs w:val="32"/>
          <w:highlight w:val="none"/>
          <w:shd w:val="clear" w:color="auto" w:fill="FFFFFF"/>
        </w:rPr>
      </w:pPr>
      <w:r>
        <w:rPr>
          <w:rFonts w:hint="eastAsia" w:eastAsia="仿宋_GB2312"/>
          <w:sz w:val="32"/>
          <w:szCs w:val="32"/>
          <w:highlight w:val="none"/>
        </w:rPr>
        <w:t>现场资格复审将于</w:t>
      </w:r>
      <w:r>
        <w:rPr>
          <w:rFonts w:hint="default" w:ascii="Times New Roman" w:hAnsi="Times New Roman" w:eastAsia="仿宋_GB2312"/>
          <w:sz w:val="32"/>
          <w:szCs w:val="32"/>
          <w:highlight w:val="none"/>
          <w:lang w:val="en-US" w:eastAsia="zh-CN"/>
        </w:rPr>
        <w:t>2025</w:t>
      </w:r>
      <w:r>
        <w:rPr>
          <w:rFonts w:hint="eastAsia" w:eastAsia="仿宋_GB2312"/>
          <w:sz w:val="32"/>
          <w:szCs w:val="32"/>
          <w:highlight w:val="none"/>
        </w:rPr>
        <w:t>年</w:t>
      </w:r>
      <w:r>
        <w:rPr>
          <w:rFonts w:hint="eastAsia" w:ascii="Times New Roman" w:hAnsi="Times New Roman" w:eastAsia="仿宋_GB2312"/>
          <w:sz w:val="32"/>
          <w:szCs w:val="32"/>
          <w:highlight w:val="none"/>
          <w:lang w:val="en-US" w:eastAsia="zh-CN"/>
        </w:rPr>
        <w:t>5</w:t>
      </w:r>
      <w:r>
        <w:rPr>
          <w:rFonts w:hint="eastAsia" w:eastAsia="仿宋_GB2312"/>
          <w:sz w:val="32"/>
          <w:szCs w:val="32"/>
          <w:highlight w:val="none"/>
        </w:rPr>
        <w:t>月</w:t>
      </w:r>
      <w:r>
        <w:rPr>
          <w:rFonts w:hint="eastAsia" w:ascii="Times New Roman" w:hAnsi="Times New Roman" w:eastAsia="仿宋_GB2312"/>
          <w:sz w:val="32"/>
          <w:szCs w:val="32"/>
          <w:highlight w:val="none"/>
          <w:lang w:val="en-US" w:eastAsia="zh-CN"/>
        </w:rPr>
        <w:t>24</w:t>
      </w:r>
      <w:r>
        <w:rPr>
          <w:rFonts w:hint="eastAsia" w:eastAsia="仿宋_GB2312"/>
          <w:sz w:val="32"/>
          <w:szCs w:val="32"/>
          <w:highlight w:val="none"/>
        </w:rPr>
        <w:t>日</w:t>
      </w:r>
      <w:r>
        <w:rPr>
          <w:rFonts w:hint="eastAsia" w:eastAsia="仿宋_GB2312"/>
          <w:sz w:val="32"/>
          <w:szCs w:val="32"/>
          <w:highlight w:val="none"/>
          <w:lang w:val="en-US" w:eastAsia="zh-CN"/>
        </w:rPr>
        <w:t>下</w:t>
      </w:r>
      <w:r>
        <w:rPr>
          <w:rFonts w:hint="eastAsia" w:eastAsia="仿宋_GB2312"/>
          <w:sz w:val="32"/>
          <w:szCs w:val="32"/>
          <w:highlight w:val="none"/>
        </w:rPr>
        <w:t>午</w:t>
      </w:r>
      <w:r>
        <w:rPr>
          <w:rFonts w:hint="eastAsia" w:ascii="Times New Roman" w:hAnsi="Times New Roman" w:eastAsia="仿宋_GB2312"/>
          <w:sz w:val="32"/>
          <w:szCs w:val="32"/>
          <w:highlight w:val="none"/>
          <w:lang w:val="en-US" w:eastAsia="zh-CN"/>
        </w:rPr>
        <w:t>15</w:t>
      </w:r>
      <w:r>
        <w:rPr>
          <w:rFonts w:hint="eastAsia" w:ascii="仿宋_GB2312" w:hAnsi="仿宋_GB2312" w:eastAsia="仿宋_GB2312"/>
          <w:sz w:val="32"/>
          <w:szCs w:val="32"/>
          <w:highlight w:val="none"/>
          <w:lang w:eastAsia="zh-CN"/>
        </w:rPr>
        <w:t>：</w:t>
      </w:r>
      <w:r>
        <w:rPr>
          <w:rFonts w:hint="eastAsia" w:ascii="Times New Roman" w:hAnsi="Times New Roman" w:eastAsia="仿宋_GB2312"/>
          <w:sz w:val="32"/>
          <w:szCs w:val="32"/>
          <w:highlight w:val="none"/>
        </w:rPr>
        <w:t>00</w:t>
      </w:r>
      <w:r>
        <w:rPr>
          <w:rFonts w:eastAsia="仿宋_GB2312"/>
          <w:sz w:val="32"/>
          <w:szCs w:val="32"/>
          <w:highlight w:val="none"/>
        </w:rPr>
        <w:t>—</w:t>
      </w:r>
      <w:r>
        <w:rPr>
          <w:rFonts w:hint="eastAsia" w:ascii="Times New Roman" w:hAnsi="Times New Roman" w:eastAsia="仿宋_GB2312"/>
          <w:sz w:val="32"/>
          <w:szCs w:val="32"/>
          <w:highlight w:val="none"/>
        </w:rPr>
        <w:t>1</w:t>
      </w:r>
      <w:r>
        <w:rPr>
          <w:rFonts w:hint="eastAsia" w:ascii="Times New Roman" w:hAnsi="Times New Roman" w:eastAsia="仿宋_GB2312"/>
          <w:sz w:val="32"/>
          <w:szCs w:val="32"/>
          <w:highlight w:val="none"/>
          <w:lang w:val="en-US" w:eastAsia="zh-CN"/>
        </w:rPr>
        <w:t>8</w:t>
      </w:r>
      <w:r>
        <w:rPr>
          <w:rFonts w:hint="eastAsia" w:ascii="仿宋_GB2312" w:hAnsi="仿宋_GB2312" w:eastAsia="仿宋_GB2312"/>
          <w:sz w:val="32"/>
          <w:szCs w:val="32"/>
          <w:highlight w:val="none"/>
          <w:lang w:eastAsia="zh-CN"/>
        </w:rPr>
        <w:t>：</w:t>
      </w:r>
      <w:r>
        <w:rPr>
          <w:rFonts w:hint="eastAsia" w:ascii="Times New Roman" w:hAnsi="Times New Roman" w:eastAsia="仿宋_GB2312"/>
          <w:sz w:val="32"/>
          <w:szCs w:val="32"/>
          <w:highlight w:val="none"/>
        </w:rPr>
        <w:t>00</w:t>
      </w:r>
      <w:r>
        <w:rPr>
          <w:rFonts w:hint="eastAsia" w:eastAsia="仿宋_GB2312"/>
          <w:sz w:val="32"/>
          <w:szCs w:val="32"/>
          <w:highlight w:val="none"/>
        </w:rPr>
        <w:t>在国家粮食和物资储备局</w:t>
      </w:r>
      <w:r>
        <w:rPr>
          <w:rFonts w:hint="eastAsia" w:eastAsia="仿宋_GB2312"/>
          <w:sz w:val="32"/>
          <w:szCs w:val="32"/>
          <w:highlight w:val="none"/>
          <w:lang w:eastAsia="zh-CN"/>
        </w:rPr>
        <w:t>青海</w:t>
      </w:r>
      <w:r>
        <w:rPr>
          <w:rFonts w:hint="eastAsia" w:eastAsia="仿宋_GB2312"/>
          <w:sz w:val="32"/>
          <w:szCs w:val="32"/>
          <w:highlight w:val="none"/>
        </w:rPr>
        <w:t>局</w:t>
      </w:r>
      <w:r>
        <w:rPr>
          <w:rFonts w:hint="eastAsia" w:ascii="Times New Roman" w:hAnsi="Times New Roman" w:eastAsia="仿宋_GB2312"/>
          <w:sz w:val="32"/>
          <w:szCs w:val="32"/>
          <w:highlight w:val="none"/>
          <w:lang w:val="en-US" w:eastAsia="zh-CN"/>
        </w:rPr>
        <w:t>203</w:t>
      </w:r>
      <w:r>
        <w:rPr>
          <w:rFonts w:hint="eastAsia" w:eastAsia="仿宋_GB2312"/>
          <w:sz w:val="32"/>
          <w:szCs w:val="32"/>
          <w:highlight w:val="none"/>
        </w:rPr>
        <w:t>办公室进行，地址：</w:t>
      </w:r>
      <w:r>
        <w:rPr>
          <w:rFonts w:hint="eastAsia" w:eastAsia="仿宋_GB2312"/>
          <w:sz w:val="32"/>
          <w:szCs w:val="32"/>
          <w:highlight w:val="none"/>
          <w:lang w:eastAsia="zh-CN"/>
        </w:rPr>
        <w:t>青海省西宁市城西区胜利路</w:t>
      </w:r>
      <w:r>
        <w:rPr>
          <w:rFonts w:hint="eastAsia" w:ascii="Times New Roman" w:hAnsi="Times New Roman" w:eastAsia="仿宋_GB2312"/>
          <w:sz w:val="32"/>
          <w:szCs w:val="32"/>
          <w:highlight w:val="none"/>
          <w:lang w:val="en-US" w:eastAsia="zh-CN"/>
        </w:rPr>
        <w:t>40</w:t>
      </w:r>
      <w:r>
        <w:rPr>
          <w:rFonts w:hint="eastAsia" w:eastAsia="仿宋_GB2312"/>
          <w:sz w:val="32"/>
          <w:szCs w:val="32"/>
          <w:highlight w:val="none"/>
          <w:lang w:val="en-US" w:eastAsia="zh-CN"/>
        </w:rPr>
        <w:t>号院</w:t>
      </w:r>
      <w:r>
        <w:rPr>
          <w:rFonts w:hint="eastAsia" w:eastAsia="仿宋_GB2312"/>
          <w:sz w:val="32"/>
          <w:szCs w:val="32"/>
          <w:highlight w:val="none"/>
        </w:rPr>
        <w:t>。考生请携带上述资格预审时邮寄的相关材料原件、复印件。未在规定期限内完成现场资格复审的，视为放弃面试资格；</w:t>
      </w:r>
      <w:r>
        <w:rPr>
          <w:rFonts w:eastAsia="仿宋_GB2312"/>
          <w:sz w:val="32"/>
          <w:szCs w:val="32"/>
          <w:highlight w:val="none"/>
          <w:shd w:val="clear" w:color="auto" w:fill="FFFFFF"/>
        </w:rPr>
        <w:t>考生应对个人提供资料的真实性负责</w:t>
      </w:r>
      <w:r>
        <w:rPr>
          <w:rFonts w:hint="eastAsia" w:eastAsia="仿宋_GB2312"/>
          <w:sz w:val="32"/>
          <w:szCs w:val="32"/>
          <w:highlight w:val="none"/>
          <w:shd w:val="clear" w:color="auto" w:fill="FFFFFF"/>
        </w:rPr>
        <w:t>，</w:t>
      </w:r>
      <w:r>
        <w:rPr>
          <w:rFonts w:hint="eastAsia" w:eastAsia="仿宋_GB2312"/>
          <w:sz w:val="32"/>
          <w:szCs w:val="32"/>
          <w:highlight w:val="none"/>
        </w:rPr>
        <w:t>弄虚作假、提供虚假的材料或个人信息的，取消录用资格并报</w:t>
      </w:r>
      <w:r>
        <w:rPr>
          <w:rFonts w:hint="eastAsia" w:eastAsia="仿宋_GB2312"/>
          <w:sz w:val="32"/>
          <w:szCs w:val="32"/>
          <w:highlight w:val="none"/>
          <w:lang w:eastAsia="zh-CN"/>
        </w:rPr>
        <w:t>补充录用</w:t>
      </w:r>
      <w:r>
        <w:rPr>
          <w:rFonts w:hint="eastAsia" w:eastAsia="仿宋_GB2312"/>
          <w:sz w:val="32"/>
          <w:szCs w:val="32"/>
          <w:highlight w:val="none"/>
        </w:rPr>
        <w:t>主管部门备案。</w:t>
      </w:r>
    </w:p>
    <w:p w14:paraId="4AA4E70D">
      <w:pPr>
        <w:keepNext w:val="0"/>
        <w:keepLines w:val="0"/>
        <w:pageBreakBefore w:val="0"/>
        <w:shd w:val="solid" w:color="FFFFFF" w:fill="auto"/>
        <w:kinsoku/>
        <w:wordWrap/>
        <w:overflowPunct/>
        <w:topLinePunct w:val="0"/>
        <w:autoSpaceDE/>
        <w:autoSpaceDN w:val="0"/>
        <w:bidi w:val="0"/>
        <w:adjustRightInd/>
        <w:spacing w:line="570" w:lineRule="exact"/>
        <w:ind w:firstLine="643"/>
        <w:textAlignment w:val="auto"/>
        <w:rPr>
          <w:rFonts w:eastAsia="黑体"/>
          <w:sz w:val="32"/>
          <w:szCs w:val="32"/>
          <w:highlight w:val="none"/>
          <w:shd w:val="clear" w:color="auto" w:fill="FFFFFF"/>
        </w:rPr>
      </w:pPr>
      <w:r>
        <w:rPr>
          <w:rFonts w:hint="eastAsia" w:eastAsia="黑体"/>
          <w:sz w:val="32"/>
          <w:szCs w:val="32"/>
          <w:highlight w:val="none"/>
          <w:shd w:val="clear" w:color="auto" w:fill="FFFFFF"/>
        </w:rPr>
        <w:t>四</w:t>
      </w:r>
      <w:r>
        <w:rPr>
          <w:rFonts w:eastAsia="黑体"/>
          <w:sz w:val="32"/>
          <w:szCs w:val="32"/>
          <w:highlight w:val="none"/>
          <w:shd w:val="clear" w:color="auto" w:fill="FFFFFF"/>
        </w:rPr>
        <w:t>、面试安排</w:t>
      </w:r>
    </w:p>
    <w:p w14:paraId="2A781BE5">
      <w:pPr>
        <w:keepNext w:val="0"/>
        <w:keepLines w:val="0"/>
        <w:pageBreakBefore w:val="0"/>
        <w:shd w:val="solid" w:color="FFFFFF" w:fill="auto"/>
        <w:kinsoku/>
        <w:wordWrap/>
        <w:overflowPunct/>
        <w:topLinePunct w:val="0"/>
        <w:autoSpaceDE/>
        <w:autoSpaceDN w:val="0"/>
        <w:bidi w:val="0"/>
        <w:adjustRightInd/>
        <w:spacing w:line="570" w:lineRule="exact"/>
        <w:ind w:firstLine="640"/>
        <w:textAlignment w:val="auto"/>
        <w:rPr>
          <w:rFonts w:eastAsia="仿宋_GB2312"/>
          <w:sz w:val="32"/>
          <w:szCs w:val="32"/>
          <w:highlight w:val="none"/>
          <w:shd w:val="clear" w:color="auto" w:fill="FFFFFF"/>
        </w:rPr>
      </w:pPr>
      <w:r>
        <w:rPr>
          <w:rFonts w:hint="eastAsia" w:eastAsia="仿宋_GB2312"/>
          <w:sz w:val="32"/>
          <w:szCs w:val="32"/>
          <w:highlight w:val="none"/>
          <w:shd w:val="clear" w:color="auto" w:fill="FFFFFF"/>
        </w:rPr>
        <w:t>采取现场面试方式</w:t>
      </w:r>
      <w:r>
        <w:rPr>
          <w:rFonts w:hint="eastAsia" w:eastAsia="仿宋_GB2312"/>
          <w:sz w:val="32"/>
          <w:szCs w:val="32"/>
          <w:highlight w:val="none"/>
          <w:shd w:val="clear" w:color="auto" w:fill="FFFFFF"/>
          <w:lang w:eastAsia="zh-CN"/>
        </w:rPr>
        <w:t>组织面试</w:t>
      </w:r>
      <w:r>
        <w:rPr>
          <w:rFonts w:hint="eastAsia" w:eastAsia="仿宋_GB2312"/>
          <w:sz w:val="32"/>
          <w:szCs w:val="32"/>
          <w:highlight w:val="none"/>
          <w:shd w:val="clear" w:color="auto" w:fill="FFFFFF"/>
        </w:rPr>
        <w:t>。</w:t>
      </w:r>
    </w:p>
    <w:p w14:paraId="77C636DC">
      <w:pPr>
        <w:keepNext w:val="0"/>
        <w:keepLines w:val="0"/>
        <w:pageBreakBefore w:val="0"/>
        <w:shd w:val="solid" w:color="FFFFFF" w:fill="auto"/>
        <w:kinsoku/>
        <w:wordWrap/>
        <w:overflowPunct/>
        <w:topLinePunct w:val="0"/>
        <w:autoSpaceDE/>
        <w:autoSpaceDN w:val="0"/>
        <w:bidi w:val="0"/>
        <w:adjustRightInd/>
        <w:spacing w:line="570" w:lineRule="exact"/>
        <w:ind w:firstLine="640"/>
        <w:textAlignment w:val="auto"/>
        <w:rPr>
          <w:rFonts w:hint="eastAsia" w:eastAsia="仿宋_GB2312"/>
          <w:sz w:val="32"/>
          <w:szCs w:val="32"/>
          <w:highlight w:val="none"/>
          <w:lang w:eastAsia="zh-CN"/>
        </w:rPr>
      </w:pPr>
      <w:r>
        <w:rPr>
          <w:rFonts w:eastAsia="仿宋_GB2312"/>
          <w:sz w:val="32"/>
          <w:szCs w:val="32"/>
          <w:highlight w:val="none"/>
          <w:shd w:val="clear" w:color="auto" w:fill="FFFFFF"/>
        </w:rPr>
        <w:t>（一）面试于</w:t>
      </w:r>
      <w:r>
        <w:rPr>
          <w:rFonts w:hint="default" w:ascii="Times New Roman" w:hAnsi="Times New Roman" w:eastAsia="仿宋_GB2312"/>
          <w:b/>
          <w:sz w:val="32"/>
          <w:szCs w:val="32"/>
          <w:highlight w:val="none"/>
          <w:shd w:val="clear" w:color="auto" w:fill="FFFFFF"/>
          <w:lang w:val="en-US" w:eastAsia="zh-CN"/>
        </w:rPr>
        <w:t>2025</w:t>
      </w:r>
      <w:r>
        <w:rPr>
          <w:rFonts w:eastAsia="仿宋_GB2312"/>
          <w:b/>
          <w:sz w:val="32"/>
          <w:szCs w:val="32"/>
          <w:highlight w:val="none"/>
          <w:shd w:val="clear" w:color="auto" w:fill="FFFFFF"/>
        </w:rPr>
        <w:t>年</w:t>
      </w:r>
      <w:r>
        <w:rPr>
          <w:rFonts w:hint="eastAsia" w:ascii="Times New Roman" w:hAnsi="Times New Roman" w:eastAsia="仿宋_GB2312"/>
          <w:b/>
          <w:sz w:val="32"/>
          <w:szCs w:val="32"/>
          <w:highlight w:val="none"/>
          <w:shd w:val="clear" w:color="auto" w:fill="FFFFFF"/>
          <w:lang w:val="en-US" w:eastAsia="zh-CN"/>
        </w:rPr>
        <w:t>5</w:t>
      </w:r>
      <w:r>
        <w:rPr>
          <w:rFonts w:eastAsia="仿宋_GB2312"/>
          <w:b/>
          <w:sz w:val="32"/>
          <w:szCs w:val="32"/>
          <w:highlight w:val="none"/>
          <w:shd w:val="clear" w:color="auto" w:fill="FFFFFF"/>
        </w:rPr>
        <w:t>月</w:t>
      </w:r>
      <w:r>
        <w:rPr>
          <w:rFonts w:hint="eastAsia" w:ascii="Times New Roman" w:hAnsi="Times New Roman" w:eastAsia="仿宋_GB2312"/>
          <w:b/>
          <w:sz w:val="32"/>
          <w:szCs w:val="32"/>
          <w:highlight w:val="none"/>
          <w:shd w:val="clear" w:color="auto" w:fill="FFFFFF"/>
          <w:lang w:val="en-US" w:eastAsia="zh-CN"/>
        </w:rPr>
        <w:t>25</w:t>
      </w:r>
      <w:r>
        <w:rPr>
          <w:rFonts w:eastAsia="仿宋_GB2312"/>
          <w:b/>
          <w:sz w:val="32"/>
          <w:szCs w:val="32"/>
          <w:highlight w:val="none"/>
          <w:shd w:val="clear" w:color="auto" w:fill="FFFFFF"/>
        </w:rPr>
        <w:t>日</w:t>
      </w:r>
      <w:r>
        <w:rPr>
          <w:rFonts w:eastAsia="仿宋_GB2312"/>
          <w:sz w:val="32"/>
          <w:szCs w:val="32"/>
          <w:highlight w:val="none"/>
          <w:shd w:val="clear" w:color="auto" w:fill="FFFFFF"/>
        </w:rPr>
        <w:t>进行。</w:t>
      </w:r>
      <w:r>
        <w:rPr>
          <w:rFonts w:hint="eastAsia" w:eastAsia="仿宋_GB2312"/>
          <w:sz w:val="32"/>
          <w:szCs w:val="32"/>
          <w:highlight w:val="none"/>
          <w:shd w:val="clear" w:color="auto" w:fill="FFFFFF"/>
          <w:lang w:val="en-US" w:eastAsia="zh-CN"/>
        </w:rPr>
        <w:t>请参加面试的</w:t>
      </w:r>
      <w:r>
        <w:rPr>
          <w:rFonts w:eastAsia="仿宋_GB2312"/>
          <w:sz w:val="32"/>
          <w:szCs w:val="32"/>
          <w:highlight w:val="none"/>
          <w:shd w:val="clear" w:color="auto" w:fill="FFFFFF"/>
        </w:rPr>
        <w:t>考生于</w:t>
      </w:r>
      <w:r>
        <w:rPr>
          <w:rFonts w:hint="eastAsia" w:ascii="Times New Roman" w:hAnsi="Times New Roman" w:eastAsia="仿宋_GB2312"/>
          <w:b/>
          <w:sz w:val="32"/>
          <w:szCs w:val="32"/>
          <w:highlight w:val="none"/>
          <w:shd w:val="clear" w:color="auto" w:fill="FFFFFF"/>
          <w:lang w:val="en-US" w:eastAsia="zh-CN"/>
        </w:rPr>
        <w:t>5</w:t>
      </w:r>
      <w:r>
        <w:rPr>
          <w:rFonts w:eastAsia="仿宋_GB2312"/>
          <w:b/>
          <w:sz w:val="32"/>
          <w:szCs w:val="32"/>
          <w:highlight w:val="none"/>
          <w:shd w:val="clear" w:color="auto" w:fill="FFFFFF"/>
        </w:rPr>
        <w:t>月</w:t>
      </w:r>
      <w:r>
        <w:rPr>
          <w:rFonts w:hint="eastAsia" w:ascii="Times New Roman" w:hAnsi="Times New Roman" w:eastAsia="仿宋_GB2312"/>
          <w:b/>
          <w:sz w:val="32"/>
          <w:szCs w:val="32"/>
          <w:highlight w:val="none"/>
          <w:shd w:val="clear" w:color="auto" w:fill="FFFFFF"/>
          <w:lang w:val="en-US" w:eastAsia="zh-CN"/>
        </w:rPr>
        <w:t>25</w:t>
      </w:r>
      <w:r>
        <w:rPr>
          <w:rFonts w:eastAsia="仿宋_GB2312"/>
          <w:b/>
          <w:sz w:val="32"/>
          <w:szCs w:val="32"/>
          <w:highlight w:val="none"/>
          <w:shd w:val="clear" w:color="auto" w:fill="FFFFFF"/>
        </w:rPr>
        <w:t>日</w:t>
      </w:r>
      <w:r>
        <w:rPr>
          <w:rFonts w:hint="eastAsia" w:eastAsia="仿宋_GB2312"/>
          <w:b/>
          <w:sz w:val="32"/>
          <w:szCs w:val="32"/>
          <w:highlight w:val="none"/>
          <w:shd w:val="clear" w:color="auto" w:fill="FFFFFF"/>
        </w:rPr>
        <w:t>上午</w:t>
      </w:r>
      <w:r>
        <w:rPr>
          <w:rFonts w:hint="eastAsia" w:ascii="Times New Roman" w:hAnsi="Times New Roman" w:eastAsia="仿宋_GB2312"/>
          <w:color w:val="auto"/>
          <w:sz w:val="32"/>
          <w:szCs w:val="32"/>
          <w:highlight w:val="none"/>
          <w:lang w:eastAsia="zh-CN"/>
        </w:rPr>
        <w:t>8</w:t>
      </w:r>
      <w:r>
        <w:rPr>
          <w:rFonts w:hint="eastAsia" w:ascii="仿宋_GB2312" w:hAnsi="仿宋_GB2312"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lang w:eastAsia="zh-CN"/>
        </w:rPr>
        <w:t>0</w:t>
      </w:r>
      <w:r>
        <w:rPr>
          <w:rFonts w:eastAsia="仿宋_GB2312"/>
          <w:color w:val="auto"/>
          <w:sz w:val="32"/>
          <w:szCs w:val="32"/>
          <w:highlight w:val="none"/>
          <w:shd w:val="clear" w:color="auto" w:fill="FFFFFF"/>
        </w:rPr>
        <w:t>前到面试地点报到。</w:t>
      </w:r>
      <w:r>
        <w:rPr>
          <w:rFonts w:hint="eastAsia" w:eastAsia="仿宋_GB2312"/>
          <w:b/>
          <w:bCs/>
          <w:color w:val="auto"/>
          <w:sz w:val="32"/>
          <w:szCs w:val="32"/>
          <w:highlight w:val="none"/>
          <w:lang w:val="en-US" w:eastAsia="zh-CN"/>
        </w:rPr>
        <w:t>不按规定时间报到</w:t>
      </w:r>
      <w:r>
        <w:rPr>
          <w:rFonts w:hint="eastAsia" w:eastAsia="仿宋_GB2312"/>
          <w:b/>
          <w:color w:val="auto"/>
          <w:sz w:val="32"/>
          <w:szCs w:val="32"/>
          <w:highlight w:val="none"/>
          <w:shd w:val="clear" w:color="auto" w:fill="FFFFFF"/>
        </w:rPr>
        <w:t>的考生，取消考试资格。</w:t>
      </w:r>
      <w:r>
        <w:rPr>
          <w:rFonts w:hint="eastAsia" w:eastAsia="仿宋_GB2312"/>
          <w:sz w:val="32"/>
          <w:szCs w:val="32"/>
          <w:highlight w:val="none"/>
          <w:lang w:eastAsia="zh-CN"/>
        </w:rPr>
        <w:t>参加面试考生，请随身携带身份证、准考证，便于审核后进入办公区。</w:t>
      </w:r>
    </w:p>
    <w:p w14:paraId="47A179F9">
      <w:pPr>
        <w:keepNext w:val="0"/>
        <w:keepLines w:val="0"/>
        <w:pageBreakBefore w:val="0"/>
        <w:shd w:val="solid" w:color="FFFFFF" w:fill="auto"/>
        <w:kinsoku/>
        <w:wordWrap/>
        <w:overflowPunct/>
        <w:topLinePunct w:val="0"/>
        <w:autoSpaceDE/>
        <w:autoSpaceDN w:val="0"/>
        <w:bidi w:val="0"/>
        <w:adjustRightInd/>
        <w:spacing w:line="570" w:lineRule="exact"/>
        <w:ind w:firstLine="640"/>
        <w:textAlignment w:val="auto"/>
        <w:rPr>
          <w:rFonts w:hint="eastAsia" w:eastAsia="仿宋_GB2312"/>
          <w:sz w:val="32"/>
          <w:szCs w:val="32"/>
          <w:highlight w:val="none"/>
          <w:shd w:val="clear" w:color="auto" w:fill="FFFFFF"/>
        </w:rPr>
      </w:pPr>
      <w:r>
        <w:rPr>
          <w:rFonts w:eastAsia="仿宋_GB2312"/>
          <w:sz w:val="32"/>
          <w:szCs w:val="32"/>
          <w:highlight w:val="none"/>
          <w:shd w:val="clear" w:color="auto" w:fill="FFFFFF"/>
        </w:rPr>
        <w:t>（二）面试报到地点</w:t>
      </w:r>
      <w:r>
        <w:rPr>
          <w:rFonts w:hint="eastAsia" w:eastAsia="仿宋_GB2312"/>
          <w:sz w:val="32"/>
          <w:szCs w:val="32"/>
          <w:highlight w:val="none"/>
          <w:shd w:val="clear" w:color="auto" w:fill="FFFFFF"/>
          <w:lang w:eastAsia="zh-CN"/>
        </w:rPr>
        <w:t>为</w:t>
      </w:r>
      <w:r>
        <w:rPr>
          <w:rFonts w:hint="eastAsia" w:eastAsia="仿宋_GB2312"/>
          <w:sz w:val="32"/>
          <w:szCs w:val="32"/>
          <w:highlight w:val="none"/>
          <w:shd w:val="clear" w:color="auto" w:fill="FFFFFF"/>
        </w:rPr>
        <w:t>国家粮食和物资储备局</w:t>
      </w:r>
      <w:r>
        <w:rPr>
          <w:rFonts w:hint="eastAsia" w:eastAsia="仿宋_GB2312"/>
          <w:sz w:val="32"/>
          <w:szCs w:val="32"/>
          <w:highlight w:val="none"/>
          <w:shd w:val="clear" w:color="auto" w:fill="FFFFFF"/>
          <w:lang w:eastAsia="zh-CN"/>
        </w:rPr>
        <w:t>青海</w:t>
      </w:r>
      <w:r>
        <w:rPr>
          <w:rFonts w:hint="eastAsia" w:eastAsia="仿宋_GB2312"/>
          <w:sz w:val="32"/>
          <w:szCs w:val="32"/>
          <w:highlight w:val="none"/>
          <w:shd w:val="clear" w:color="auto" w:fill="FFFFFF"/>
        </w:rPr>
        <w:t>局。地址：</w:t>
      </w:r>
      <w:r>
        <w:rPr>
          <w:rFonts w:hint="eastAsia" w:eastAsia="仿宋_GB2312"/>
          <w:sz w:val="32"/>
          <w:szCs w:val="32"/>
          <w:highlight w:val="none"/>
          <w:lang w:eastAsia="zh-CN"/>
        </w:rPr>
        <w:t>青海省西宁市城西区胜利路</w:t>
      </w:r>
      <w:r>
        <w:rPr>
          <w:rFonts w:hint="eastAsia" w:ascii="Times New Roman" w:hAnsi="Times New Roman" w:eastAsia="仿宋_GB2312"/>
          <w:sz w:val="32"/>
          <w:szCs w:val="32"/>
          <w:highlight w:val="none"/>
          <w:lang w:val="en-US" w:eastAsia="zh-CN"/>
        </w:rPr>
        <w:t>40</w:t>
      </w:r>
      <w:r>
        <w:rPr>
          <w:rFonts w:hint="eastAsia" w:eastAsia="仿宋_GB2312"/>
          <w:sz w:val="32"/>
          <w:szCs w:val="32"/>
          <w:highlight w:val="none"/>
          <w:lang w:val="en-US" w:eastAsia="zh-CN"/>
        </w:rPr>
        <w:t>号院</w:t>
      </w:r>
      <w:r>
        <w:rPr>
          <w:rFonts w:hint="eastAsia" w:eastAsia="仿宋_GB2312"/>
          <w:sz w:val="32"/>
          <w:szCs w:val="32"/>
          <w:highlight w:val="none"/>
        </w:rPr>
        <w:t>。</w:t>
      </w:r>
    </w:p>
    <w:p w14:paraId="4F1C0BA6">
      <w:pPr>
        <w:keepNext w:val="0"/>
        <w:keepLines w:val="0"/>
        <w:pageBreakBefore w:val="0"/>
        <w:shd w:val="solid" w:color="FFFFFF" w:fill="auto"/>
        <w:kinsoku/>
        <w:wordWrap/>
        <w:overflowPunct/>
        <w:topLinePunct w:val="0"/>
        <w:autoSpaceDE/>
        <w:autoSpaceDN w:val="0"/>
        <w:bidi w:val="0"/>
        <w:adjustRightInd/>
        <w:spacing w:line="570" w:lineRule="exact"/>
        <w:ind w:firstLine="640"/>
        <w:textAlignment w:val="auto"/>
        <w:rPr>
          <w:rFonts w:hint="eastAsia" w:eastAsia="仿宋_GB2312"/>
          <w:sz w:val="32"/>
          <w:szCs w:val="32"/>
          <w:highlight w:val="none"/>
          <w:shd w:val="clear" w:color="auto" w:fill="FFFFFF"/>
          <w:lang w:eastAsia="zh-CN"/>
        </w:rPr>
      </w:pPr>
      <w:r>
        <w:rPr>
          <w:rFonts w:hint="eastAsia" w:eastAsia="仿宋_GB2312"/>
          <w:sz w:val="32"/>
          <w:szCs w:val="32"/>
          <w:highlight w:val="none"/>
          <w:shd w:val="clear" w:color="auto" w:fill="FFFFFF"/>
          <w:lang w:eastAsia="zh-CN"/>
        </w:rPr>
        <w:t>（三）面试实行集中封闭式管理。我们将根据工作进度提供午餐及饮用水，如有特殊用餐需求，请提前联系。面试考生应自行安排好交通及住宿等事项，做好健康检测，确保按时参加面试。</w:t>
      </w:r>
    </w:p>
    <w:p w14:paraId="6E9A010F">
      <w:pPr>
        <w:keepNext w:val="0"/>
        <w:keepLines w:val="0"/>
        <w:pageBreakBefore w:val="0"/>
        <w:kinsoku/>
        <w:wordWrap/>
        <w:overflowPunct/>
        <w:topLinePunct w:val="0"/>
        <w:autoSpaceDE/>
        <w:bidi w:val="0"/>
        <w:adjustRightInd/>
        <w:spacing w:line="570" w:lineRule="exact"/>
        <w:ind w:firstLine="640" w:firstLineChars="200"/>
        <w:textAlignment w:val="auto"/>
        <w:rPr>
          <w:rFonts w:eastAsia="黑体"/>
          <w:sz w:val="32"/>
          <w:szCs w:val="32"/>
          <w:highlight w:val="none"/>
        </w:rPr>
      </w:pPr>
      <w:r>
        <w:rPr>
          <w:rFonts w:hint="eastAsia" w:eastAsia="黑体"/>
          <w:sz w:val="32"/>
          <w:szCs w:val="32"/>
          <w:highlight w:val="none"/>
          <w:lang w:eastAsia="zh-CN"/>
        </w:rPr>
        <w:t>五</w:t>
      </w:r>
      <w:r>
        <w:rPr>
          <w:rFonts w:eastAsia="黑体"/>
          <w:sz w:val="32"/>
          <w:szCs w:val="32"/>
          <w:highlight w:val="none"/>
        </w:rPr>
        <w:t>、</w:t>
      </w:r>
      <w:r>
        <w:rPr>
          <w:rFonts w:hint="eastAsia" w:eastAsia="黑体"/>
          <w:sz w:val="32"/>
          <w:szCs w:val="32"/>
          <w:highlight w:val="none"/>
        </w:rPr>
        <w:t>体检和考察</w:t>
      </w:r>
    </w:p>
    <w:p w14:paraId="0234E5A8">
      <w:pPr>
        <w:keepNext w:val="0"/>
        <w:keepLines w:val="0"/>
        <w:pageBreakBefore w:val="0"/>
        <w:kinsoku/>
        <w:wordWrap/>
        <w:overflowPunct/>
        <w:topLinePunct w:val="0"/>
        <w:autoSpaceDE/>
        <w:bidi w:val="0"/>
        <w:adjustRightInd/>
        <w:snapToGrid w:val="0"/>
        <w:spacing w:line="570" w:lineRule="exact"/>
        <w:ind w:firstLine="614" w:firstLineChars="192"/>
        <w:textAlignment w:val="auto"/>
        <w:rPr>
          <w:rFonts w:eastAsia="仿宋_GB2312"/>
          <w:sz w:val="32"/>
          <w:szCs w:val="32"/>
          <w:highlight w:val="none"/>
        </w:rPr>
      </w:pPr>
      <w:r>
        <w:rPr>
          <w:rFonts w:hint="eastAsia" w:eastAsia="仿宋_GB2312"/>
          <w:sz w:val="32"/>
          <w:szCs w:val="32"/>
          <w:highlight w:val="none"/>
        </w:rPr>
        <w:t>（一）综合成绩计算方式</w:t>
      </w:r>
      <w:r>
        <w:rPr>
          <w:rFonts w:hint="eastAsia" w:eastAsia="仿宋_GB2312"/>
          <w:sz w:val="32"/>
          <w:szCs w:val="32"/>
          <w:highlight w:val="none"/>
          <w:lang w:eastAsia="zh-CN"/>
        </w:rPr>
        <w:t>。</w:t>
      </w:r>
      <w:r>
        <w:rPr>
          <w:rFonts w:hint="eastAsia" w:eastAsia="仿宋_GB2312"/>
          <w:sz w:val="32"/>
          <w:szCs w:val="32"/>
          <w:highlight w:val="none"/>
        </w:rPr>
        <w:t>综合成绩计算</w:t>
      </w:r>
      <w:r>
        <w:rPr>
          <w:rFonts w:hint="eastAsia" w:ascii="仿宋_GB2312" w:hAnsi="仿宋_GB2312" w:eastAsia="仿宋_GB2312"/>
          <w:sz w:val="32"/>
          <w:szCs w:val="32"/>
          <w:highlight w:val="none"/>
          <w:lang w:eastAsia="zh-CN"/>
        </w:rPr>
        <w:t>：</w:t>
      </w:r>
      <w:r>
        <w:rPr>
          <w:rFonts w:hint="eastAsia" w:eastAsia="仿宋_GB2312"/>
          <w:sz w:val="32"/>
          <w:szCs w:val="32"/>
          <w:highlight w:val="none"/>
        </w:rPr>
        <w:t xml:space="preserve"> 综合成绩=（笔试总成绩÷</w:t>
      </w:r>
      <w:r>
        <w:rPr>
          <w:rFonts w:hint="eastAsia" w:ascii="Times New Roman" w:hAnsi="Times New Roman" w:eastAsia="仿宋_GB2312"/>
          <w:sz w:val="32"/>
          <w:szCs w:val="32"/>
          <w:highlight w:val="none"/>
        </w:rPr>
        <w:t>2</w:t>
      </w:r>
      <w:r>
        <w:rPr>
          <w:rFonts w:hint="eastAsia" w:eastAsia="仿宋_GB2312"/>
          <w:sz w:val="32"/>
          <w:szCs w:val="32"/>
          <w:highlight w:val="none"/>
        </w:rPr>
        <w:t>）×</w:t>
      </w:r>
      <w:r>
        <w:rPr>
          <w:rFonts w:hint="eastAsia" w:ascii="Times New Roman" w:hAnsi="Times New Roman" w:eastAsia="仿宋_GB2312"/>
          <w:sz w:val="32"/>
          <w:szCs w:val="32"/>
          <w:highlight w:val="none"/>
        </w:rPr>
        <w:t>50</w:t>
      </w:r>
      <w:r>
        <w:rPr>
          <w:rFonts w:hint="eastAsia" w:eastAsia="仿宋_GB2312"/>
          <w:sz w:val="32"/>
          <w:szCs w:val="32"/>
          <w:highlight w:val="none"/>
        </w:rPr>
        <w:t>% + 面试成绩</w:t>
      </w:r>
      <w:r>
        <w:rPr>
          <w:rFonts w:hint="eastAsia" w:eastAsia="仿宋_GB2312"/>
          <w:sz w:val="32"/>
          <w:szCs w:val="32"/>
          <w:highlight w:val="none"/>
          <w:lang w:eastAsia="zh-CN"/>
        </w:rPr>
        <w:t>（百分制）</w:t>
      </w:r>
      <w:r>
        <w:rPr>
          <w:rFonts w:hint="eastAsia" w:eastAsia="仿宋_GB2312"/>
          <w:sz w:val="32"/>
          <w:szCs w:val="32"/>
          <w:highlight w:val="none"/>
        </w:rPr>
        <w:t>×</w:t>
      </w:r>
      <w:r>
        <w:rPr>
          <w:rFonts w:hint="eastAsia" w:eastAsia="仿宋_GB2312"/>
          <w:sz w:val="32"/>
          <w:szCs w:val="32"/>
          <w:highlight w:val="none"/>
          <w:lang w:val="en-US" w:eastAsia="zh-CN"/>
        </w:rPr>
        <w:t>50</w:t>
      </w:r>
      <w:r>
        <w:rPr>
          <w:rFonts w:hint="eastAsia" w:eastAsia="仿宋_GB2312"/>
          <w:sz w:val="32"/>
          <w:szCs w:val="32"/>
          <w:highlight w:val="none"/>
        </w:rPr>
        <w:t>%</w:t>
      </w:r>
    </w:p>
    <w:p w14:paraId="364BA2B2">
      <w:pPr>
        <w:keepNext w:val="0"/>
        <w:keepLines w:val="0"/>
        <w:pageBreakBefore w:val="0"/>
        <w:kinsoku/>
        <w:wordWrap/>
        <w:overflowPunct/>
        <w:topLinePunct w:val="0"/>
        <w:autoSpaceDE/>
        <w:bidi w:val="0"/>
        <w:adjustRightInd/>
        <w:spacing w:line="570" w:lineRule="exact"/>
        <w:ind w:firstLine="640" w:firstLineChars="200"/>
        <w:textAlignment w:val="auto"/>
        <w:rPr>
          <w:rFonts w:hint="eastAsia" w:eastAsia="仿宋_GB2312"/>
          <w:sz w:val="32"/>
          <w:szCs w:val="32"/>
          <w:highlight w:val="none"/>
        </w:rPr>
      </w:pPr>
      <w:r>
        <w:rPr>
          <w:rFonts w:hint="eastAsia" w:eastAsia="仿宋_GB2312"/>
          <w:sz w:val="32"/>
          <w:szCs w:val="32"/>
          <w:highlight w:val="none"/>
        </w:rPr>
        <w:t>（二）确定体检和考察人选</w:t>
      </w:r>
      <w:r>
        <w:rPr>
          <w:rFonts w:hint="eastAsia" w:eastAsia="仿宋_GB2312"/>
          <w:sz w:val="32"/>
          <w:szCs w:val="32"/>
          <w:highlight w:val="none"/>
          <w:lang w:eastAsia="zh-CN"/>
        </w:rPr>
        <w:t>。面试后按综合成绩</w:t>
      </w:r>
      <w:r>
        <w:rPr>
          <w:rFonts w:hint="eastAsia" w:eastAsia="仿宋_GB2312"/>
          <w:sz w:val="32"/>
          <w:szCs w:val="32"/>
          <w:highlight w:val="none"/>
        </w:rPr>
        <w:t>从高到低的顺序</w:t>
      </w:r>
      <w:r>
        <w:rPr>
          <w:rFonts w:hint="eastAsia" w:eastAsia="仿宋_GB2312"/>
          <w:sz w:val="32"/>
          <w:szCs w:val="32"/>
          <w:highlight w:val="none"/>
          <w:lang w:eastAsia="zh-CN"/>
        </w:rPr>
        <w:t>，参考政治素质、专业素养、工作经历、岗位匹配度等因素，按照</w:t>
      </w:r>
      <w:r>
        <w:rPr>
          <w:rFonts w:hint="eastAsia" w:ascii="Times New Roman" w:hAnsi="Times New Roman" w:eastAsia="仿宋_GB2312"/>
          <w:sz w:val="32"/>
          <w:szCs w:val="32"/>
          <w:highlight w:val="none"/>
        </w:rPr>
        <w:t>1</w:t>
      </w:r>
      <w:r>
        <w:rPr>
          <w:rFonts w:hint="eastAsia" w:ascii="仿宋_GB2312" w:hAnsi="仿宋_GB2312" w:eastAsia="仿宋_GB2312"/>
          <w:sz w:val="32"/>
          <w:szCs w:val="32"/>
          <w:highlight w:val="none"/>
          <w:lang w:eastAsia="zh-CN"/>
        </w:rPr>
        <w:t>：</w:t>
      </w:r>
      <w:r>
        <w:rPr>
          <w:rFonts w:hint="eastAsia" w:ascii="Times New Roman" w:hAnsi="Times New Roman" w:eastAsia="仿宋_GB2312"/>
          <w:sz w:val="32"/>
          <w:szCs w:val="32"/>
          <w:highlight w:val="none"/>
        </w:rPr>
        <w:t>1</w:t>
      </w:r>
      <w:r>
        <w:rPr>
          <w:rFonts w:hint="eastAsia" w:eastAsia="仿宋_GB2312"/>
          <w:sz w:val="32"/>
          <w:szCs w:val="32"/>
          <w:highlight w:val="none"/>
          <w:lang w:eastAsia="zh-CN"/>
        </w:rPr>
        <w:t>比例</w:t>
      </w:r>
      <w:r>
        <w:rPr>
          <w:rFonts w:hint="eastAsia" w:eastAsia="仿宋_GB2312"/>
          <w:color w:val="auto"/>
          <w:sz w:val="32"/>
          <w:szCs w:val="32"/>
          <w:highlight w:val="none"/>
          <w:lang w:eastAsia="zh-CN"/>
        </w:rPr>
        <w:t>等额</w:t>
      </w:r>
      <w:r>
        <w:rPr>
          <w:rFonts w:hint="eastAsia" w:eastAsia="仿宋_GB2312"/>
          <w:sz w:val="32"/>
          <w:szCs w:val="32"/>
          <w:highlight w:val="none"/>
        </w:rPr>
        <w:t>确定体检和考察人选</w:t>
      </w:r>
      <w:r>
        <w:rPr>
          <w:rFonts w:hint="eastAsia" w:eastAsia="仿宋_GB2312"/>
          <w:sz w:val="32"/>
          <w:szCs w:val="32"/>
          <w:highlight w:val="none"/>
          <w:lang w:eastAsia="zh-CN"/>
        </w:rPr>
        <w:t>。参加面试人数与录用计划人数比例低于</w:t>
      </w:r>
      <w:r>
        <w:rPr>
          <w:rFonts w:hint="eastAsia" w:ascii="Times New Roman" w:hAnsi="Times New Roman" w:eastAsia="仿宋_GB2312"/>
          <w:sz w:val="32"/>
          <w:szCs w:val="32"/>
          <w:highlight w:val="none"/>
          <w:lang w:val="en-US" w:eastAsia="zh-CN"/>
        </w:rPr>
        <w:t>3</w:t>
      </w:r>
      <w:r>
        <w:rPr>
          <w:rFonts w:hint="eastAsia" w:eastAsia="仿宋_GB2312"/>
          <w:sz w:val="32"/>
          <w:szCs w:val="32"/>
          <w:highlight w:val="none"/>
          <w:lang w:val="en-US" w:eastAsia="zh-CN"/>
        </w:rPr>
        <w:t>：</w:t>
      </w:r>
      <w:r>
        <w:rPr>
          <w:rFonts w:hint="eastAsia" w:ascii="Times New Roman" w:hAnsi="Times New Roman" w:eastAsia="仿宋_GB2312"/>
          <w:sz w:val="32"/>
          <w:szCs w:val="32"/>
          <w:highlight w:val="none"/>
          <w:lang w:val="en-US" w:eastAsia="zh-CN"/>
        </w:rPr>
        <w:t>1</w:t>
      </w:r>
      <w:r>
        <w:rPr>
          <w:rFonts w:hint="eastAsia" w:eastAsia="仿宋_GB2312"/>
          <w:sz w:val="32"/>
          <w:szCs w:val="32"/>
          <w:highlight w:val="none"/>
          <w:lang w:val="en-US" w:eastAsia="zh-CN"/>
        </w:rPr>
        <w:t>的，</w:t>
      </w:r>
      <w:r>
        <w:rPr>
          <w:rFonts w:hint="eastAsia" w:eastAsia="仿宋_GB2312"/>
          <w:sz w:val="32"/>
          <w:szCs w:val="32"/>
          <w:highlight w:val="none"/>
        </w:rPr>
        <w:t>考生面试成绩</w:t>
      </w:r>
      <w:r>
        <w:rPr>
          <w:rFonts w:hint="eastAsia" w:eastAsia="仿宋_GB2312"/>
          <w:sz w:val="32"/>
          <w:szCs w:val="32"/>
          <w:highlight w:val="none"/>
          <w:lang w:eastAsia="zh-CN"/>
        </w:rPr>
        <w:t>需</w:t>
      </w:r>
      <w:r>
        <w:rPr>
          <w:rFonts w:hint="eastAsia" w:eastAsia="仿宋_GB2312"/>
          <w:sz w:val="32"/>
          <w:szCs w:val="32"/>
          <w:highlight w:val="none"/>
        </w:rPr>
        <w:t>达到</w:t>
      </w:r>
      <w:r>
        <w:rPr>
          <w:rFonts w:hint="eastAsia" w:ascii="Times New Roman" w:hAnsi="Times New Roman" w:eastAsia="仿宋_GB2312"/>
          <w:sz w:val="32"/>
          <w:szCs w:val="32"/>
          <w:highlight w:val="none"/>
          <w:lang w:val="en-US" w:eastAsia="zh-CN"/>
        </w:rPr>
        <w:t>70</w:t>
      </w:r>
      <w:r>
        <w:rPr>
          <w:rFonts w:hint="eastAsia" w:eastAsia="仿宋_GB2312"/>
          <w:sz w:val="32"/>
          <w:szCs w:val="32"/>
          <w:highlight w:val="none"/>
        </w:rPr>
        <w:t>分</w:t>
      </w:r>
      <w:r>
        <w:rPr>
          <w:rFonts w:hint="eastAsia" w:eastAsia="仿宋_GB2312"/>
          <w:sz w:val="32"/>
          <w:szCs w:val="32"/>
          <w:highlight w:val="none"/>
          <w:lang w:eastAsia="zh-CN"/>
        </w:rPr>
        <w:t>及以上，</w:t>
      </w:r>
      <w:r>
        <w:rPr>
          <w:rFonts w:hint="eastAsia" w:eastAsia="仿宋_GB2312"/>
          <w:sz w:val="32"/>
          <w:szCs w:val="32"/>
          <w:highlight w:val="none"/>
        </w:rPr>
        <w:t>方可进入体检和考察</w:t>
      </w:r>
      <w:r>
        <w:rPr>
          <w:rFonts w:hint="eastAsia" w:eastAsia="仿宋_GB2312"/>
          <w:sz w:val="32"/>
          <w:szCs w:val="32"/>
          <w:highlight w:val="none"/>
          <w:lang w:eastAsia="zh-CN"/>
        </w:rPr>
        <w:t>环节</w:t>
      </w:r>
      <w:r>
        <w:rPr>
          <w:rFonts w:hint="eastAsia" w:eastAsia="仿宋_GB2312"/>
          <w:sz w:val="32"/>
          <w:szCs w:val="32"/>
          <w:highlight w:val="none"/>
        </w:rPr>
        <w:t>。</w:t>
      </w:r>
    </w:p>
    <w:p w14:paraId="190EAB72">
      <w:pPr>
        <w:keepNext w:val="0"/>
        <w:keepLines w:val="0"/>
        <w:pageBreakBefore w:val="0"/>
        <w:kinsoku/>
        <w:wordWrap/>
        <w:overflowPunct/>
        <w:topLinePunct w:val="0"/>
        <w:autoSpaceDE/>
        <w:bidi w:val="0"/>
        <w:adjustRightInd/>
        <w:spacing w:line="570" w:lineRule="exact"/>
        <w:ind w:firstLine="640" w:firstLineChars="200"/>
        <w:textAlignment w:val="auto"/>
        <w:rPr>
          <w:rFonts w:hint="eastAsia" w:eastAsia="仿宋_GB2312"/>
          <w:sz w:val="32"/>
          <w:szCs w:val="32"/>
          <w:highlight w:val="none"/>
        </w:rPr>
      </w:pPr>
      <w:r>
        <w:rPr>
          <w:rFonts w:hint="eastAsia" w:eastAsia="仿宋_GB2312"/>
          <w:sz w:val="32"/>
          <w:szCs w:val="32"/>
          <w:highlight w:val="none"/>
        </w:rPr>
        <w:t>（三）体检</w:t>
      </w:r>
      <w:r>
        <w:rPr>
          <w:rFonts w:hint="eastAsia" w:eastAsia="仿宋_GB2312"/>
          <w:sz w:val="32"/>
          <w:szCs w:val="32"/>
          <w:highlight w:val="none"/>
          <w:lang w:eastAsia="zh-CN"/>
        </w:rPr>
        <w:t>。</w:t>
      </w:r>
      <w:r>
        <w:rPr>
          <w:rFonts w:hint="eastAsia" w:eastAsia="仿宋_GB2312"/>
          <w:sz w:val="32"/>
          <w:szCs w:val="32"/>
          <w:highlight w:val="none"/>
        </w:rPr>
        <w:t>体检于</w:t>
      </w:r>
      <w:r>
        <w:rPr>
          <w:rFonts w:hint="eastAsia" w:ascii="Times New Roman" w:hAnsi="Times New Roman" w:eastAsia="仿宋_GB2312"/>
          <w:sz w:val="32"/>
          <w:szCs w:val="32"/>
          <w:highlight w:val="none"/>
          <w:lang w:val="en-US" w:eastAsia="zh-CN"/>
        </w:rPr>
        <w:t>5</w:t>
      </w:r>
      <w:r>
        <w:rPr>
          <w:rFonts w:hint="eastAsia" w:eastAsia="仿宋_GB2312"/>
          <w:sz w:val="32"/>
          <w:szCs w:val="32"/>
          <w:highlight w:val="none"/>
        </w:rPr>
        <w:t>月</w:t>
      </w:r>
      <w:r>
        <w:rPr>
          <w:rFonts w:hint="eastAsia" w:ascii="Times New Roman" w:hAnsi="Times New Roman" w:eastAsia="仿宋_GB2312"/>
          <w:sz w:val="32"/>
          <w:szCs w:val="32"/>
          <w:highlight w:val="none"/>
          <w:lang w:val="en-US" w:eastAsia="zh-CN"/>
        </w:rPr>
        <w:t>26</w:t>
      </w:r>
      <w:r>
        <w:rPr>
          <w:rFonts w:hint="eastAsia" w:eastAsia="仿宋_GB2312"/>
          <w:sz w:val="32"/>
          <w:szCs w:val="32"/>
          <w:highlight w:val="none"/>
        </w:rPr>
        <w:t>日进行，请于当天上午</w:t>
      </w:r>
      <w:r>
        <w:rPr>
          <w:rFonts w:hint="eastAsia" w:ascii="Times New Roman" w:hAnsi="Times New Roman" w:eastAsia="仿宋_GB2312"/>
          <w:sz w:val="32"/>
          <w:szCs w:val="32"/>
          <w:highlight w:val="none"/>
        </w:rPr>
        <w:t>7</w:t>
      </w:r>
      <w:r>
        <w:rPr>
          <w:rFonts w:hint="eastAsia" w:ascii="仿宋_GB2312" w:hAnsi="仿宋_GB2312" w:eastAsia="仿宋_GB2312"/>
          <w:sz w:val="32"/>
          <w:szCs w:val="32"/>
          <w:highlight w:val="none"/>
          <w:lang w:eastAsia="zh-CN"/>
        </w:rPr>
        <w:t>：</w:t>
      </w: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rPr>
        <w:t>0</w:t>
      </w:r>
      <w:r>
        <w:rPr>
          <w:rFonts w:hint="eastAsia" w:eastAsia="仿宋_GB2312"/>
          <w:sz w:val="32"/>
          <w:szCs w:val="32"/>
          <w:highlight w:val="none"/>
        </w:rPr>
        <w:t>携带本人身份证、</w:t>
      </w:r>
      <w:r>
        <w:rPr>
          <w:rFonts w:hint="eastAsia" w:ascii="Times New Roman" w:hAnsi="Times New Roman" w:eastAsia="仿宋_GB2312"/>
          <w:sz w:val="32"/>
          <w:szCs w:val="32"/>
          <w:highlight w:val="none"/>
        </w:rPr>
        <w:t>1</w:t>
      </w:r>
      <w:r>
        <w:rPr>
          <w:rFonts w:hint="eastAsia" w:eastAsia="仿宋_GB2312"/>
          <w:sz w:val="32"/>
          <w:szCs w:val="32"/>
          <w:highlight w:val="none"/>
        </w:rPr>
        <w:t>张</w:t>
      </w:r>
      <w:r>
        <w:rPr>
          <w:rFonts w:hint="eastAsia" w:ascii="Times New Roman" w:hAnsi="Times New Roman" w:eastAsia="仿宋_GB2312"/>
          <w:sz w:val="32"/>
          <w:szCs w:val="32"/>
          <w:highlight w:val="none"/>
          <w:lang w:val="en-US" w:eastAsia="zh-CN"/>
        </w:rPr>
        <w:t>2</w:t>
      </w:r>
      <w:r>
        <w:rPr>
          <w:rFonts w:hint="eastAsia" w:eastAsia="仿宋_GB2312"/>
          <w:sz w:val="32"/>
          <w:szCs w:val="32"/>
          <w:highlight w:val="none"/>
        </w:rPr>
        <w:t>寸近期免冠彩照到国家粮食和物资储备局</w:t>
      </w:r>
      <w:r>
        <w:rPr>
          <w:rFonts w:hint="eastAsia" w:eastAsia="仿宋_GB2312"/>
          <w:sz w:val="32"/>
          <w:szCs w:val="32"/>
          <w:highlight w:val="none"/>
          <w:lang w:eastAsia="zh-CN"/>
        </w:rPr>
        <w:t>青海</w:t>
      </w:r>
      <w:r>
        <w:rPr>
          <w:rFonts w:hint="eastAsia" w:eastAsia="仿宋_GB2312"/>
          <w:sz w:val="32"/>
          <w:szCs w:val="32"/>
          <w:highlight w:val="none"/>
        </w:rPr>
        <w:t>局</w:t>
      </w:r>
      <w:r>
        <w:rPr>
          <w:rFonts w:hint="eastAsia" w:eastAsia="仿宋_GB2312"/>
          <w:sz w:val="32"/>
          <w:szCs w:val="32"/>
          <w:highlight w:val="none"/>
          <w:lang w:eastAsia="zh-CN"/>
        </w:rPr>
        <w:t>一楼大厅</w:t>
      </w:r>
      <w:r>
        <w:rPr>
          <w:rFonts w:hint="eastAsia" w:eastAsia="仿宋_GB2312"/>
          <w:sz w:val="32"/>
          <w:szCs w:val="32"/>
          <w:highlight w:val="none"/>
        </w:rPr>
        <w:t>集合，前往指定体检医院参加体检（体检须空腹）。体检费用由</w:t>
      </w:r>
      <w:r>
        <w:rPr>
          <w:rFonts w:hint="eastAsia" w:eastAsia="仿宋_GB2312"/>
          <w:sz w:val="32"/>
          <w:szCs w:val="32"/>
          <w:highlight w:val="none"/>
          <w:lang w:val="en-US" w:eastAsia="zh-CN"/>
        </w:rPr>
        <w:t>我局</w:t>
      </w:r>
      <w:r>
        <w:rPr>
          <w:rFonts w:hint="eastAsia" w:eastAsia="仿宋_GB2312"/>
          <w:sz w:val="32"/>
          <w:szCs w:val="32"/>
          <w:highlight w:val="none"/>
        </w:rPr>
        <w:t>承担。</w:t>
      </w:r>
    </w:p>
    <w:p w14:paraId="2B1F9246">
      <w:pPr>
        <w:keepNext w:val="0"/>
        <w:keepLines w:val="0"/>
        <w:pageBreakBefore w:val="0"/>
        <w:widowControl w:val="0"/>
        <w:kinsoku/>
        <w:wordWrap/>
        <w:overflowPunct/>
        <w:topLinePunct w:val="0"/>
        <w:autoSpaceDE/>
        <w:bidi w:val="0"/>
        <w:adjustRightInd/>
        <w:snapToGrid/>
        <w:spacing w:line="570" w:lineRule="exact"/>
        <w:ind w:left="0" w:firstLine="600"/>
        <w:textAlignment w:val="auto"/>
        <w:rPr>
          <w:rFonts w:eastAsia="仿宋_GB2312"/>
          <w:sz w:val="32"/>
          <w:szCs w:val="32"/>
          <w:highlight w:val="none"/>
        </w:rPr>
      </w:pPr>
      <w:r>
        <w:rPr>
          <w:rFonts w:hint="eastAsia" w:eastAsia="仿宋_GB2312"/>
          <w:sz w:val="32"/>
          <w:szCs w:val="32"/>
          <w:highlight w:val="none"/>
        </w:rPr>
        <w:t>（四）考察</w:t>
      </w:r>
      <w:r>
        <w:rPr>
          <w:rFonts w:hint="eastAsia" w:eastAsia="仿宋_GB2312"/>
          <w:sz w:val="32"/>
          <w:szCs w:val="32"/>
          <w:highlight w:val="none"/>
          <w:lang w:val="en-US" w:eastAsia="zh-CN"/>
        </w:rPr>
        <w:t>。采取个别谈</w:t>
      </w:r>
      <w:r>
        <w:rPr>
          <w:rFonts w:eastAsia="仿宋_GB2312"/>
          <w:sz w:val="32"/>
          <w:szCs w:val="32"/>
          <w:highlight w:val="none"/>
        </w:rPr>
        <w:t>话、实地走访、审核人事档案、查询社会信用记录</w:t>
      </w:r>
      <w:r>
        <w:rPr>
          <w:rFonts w:hint="eastAsia" w:eastAsia="仿宋_GB2312"/>
          <w:sz w:val="32"/>
          <w:szCs w:val="32"/>
          <w:highlight w:val="none"/>
          <w:lang w:val="en-US" w:eastAsia="zh-CN"/>
        </w:rPr>
        <w:t>、查询</w:t>
      </w:r>
      <w:r>
        <w:rPr>
          <w:rFonts w:hint="eastAsia" w:eastAsia="仿宋_GB2312"/>
          <w:sz w:val="32"/>
          <w:szCs w:val="32"/>
          <w:highlight w:val="none"/>
          <w:lang w:eastAsia="zh-CN"/>
        </w:rPr>
        <w:t>无犯罪记录、心理测评、</w:t>
      </w:r>
      <w:r>
        <w:rPr>
          <w:rFonts w:eastAsia="仿宋_GB2312"/>
          <w:sz w:val="32"/>
          <w:szCs w:val="32"/>
          <w:highlight w:val="none"/>
        </w:rPr>
        <w:t>同</w:t>
      </w:r>
      <w:r>
        <w:rPr>
          <w:rFonts w:hint="eastAsia" w:eastAsia="仿宋_GB2312"/>
          <w:sz w:val="32"/>
          <w:szCs w:val="32"/>
          <w:highlight w:val="none"/>
        </w:rPr>
        <w:t>本人</w:t>
      </w:r>
      <w:r>
        <w:rPr>
          <w:rFonts w:eastAsia="仿宋_GB2312"/>
          <w:sz w:val="32"/>
          <w:szCs w:val="32"/>
          <w:highlight w:val="none"/>
        </w:rPr>
        <w:t>面谈等方法</w:t>
      </w:r>
      <w:r>
        <w:rPr>
          <w:rFonts w:hint="eastAsia" w:eastAsia="仿宋_GB2312"/>
          <w:sz w:val="32"/>
          <w:szCs w:val="32"/>
          <w:highlight w:val="none"/>
        </w:rPr>
        <w:t>进行</w:t>
      </w:r>
      <w:r>
        <w:rPr>
          <w:rFonts w:eastAsia="仿宋_GB2312"/>
          <w:sz w:val="32"/>
          <w:szCs w:val="32"/>
          <w:highlight w:val="none"/>
        </w:rPr>
        <w:t>。</w:t>
      </w:r>
    </w:p>
    <w:p w14:paraId="482B51E4">
      <w:pPr>
        <w:keepNext w:val="0"/>
        <w:keepLines w:val="0"/>
        <w:pageBreakBefore w:val="0"/>
        <w:kinsoku/>
        <w:wordWrap/>
        <w:overflowPunct/>
        <w:topLinePunct w:val="0"/>
        <w:autoSpaceDE/>
        <w:bidi w:val="0"/>
        <w:adjustRightInd/>
        <w:spacing w:line="570" w:lineRule="exact"/>
        <w:ind w:firstLine="640" w:firstLineChars="200"/>
        <w:textAlignment w:val="auto"/>
        <w:rPr>
          <w:rFonts w:eastAsia="黑体"/>
          <w:sz w:val="32"/>
          <w:szCs w:val="32"/>
          <w:highlight w:val="none"/>
        </w:rPr>
      </w:pPr>
      <w:r>
        <w:rPr>
          <w:rFonts w:hint="eastAsia" w:eastAsia="黑体"/>
          <w:sz w:val="32"/>
          <w:szCs w:val="32"/>
          <w:highlight w:val="none"/>
        </w:rPr>
        <w:t>六、注意事项</w:t>
      </w:r>
    </w:p>
    <w:p w14:paraId="273A15AA">
      <w:pPr>
        <w:keepNext w:val="0"/>
        <w:keepLines w:val="0"/>
        <w:pageBreakBefore w:val="0"/>
        <w:widowControl/>
        <w:kinsoku/>
        <w:wordWrap/>
        <w:overflowPunct/>
        <w:topLinePunct w:val="0"/>
        <w:autoSpaceDE/>
        <w:bidi w:val="0"/>
        <w:adjustRightInd/>
        <w:spacing w:line="570" w:lineRule="exact"/>
        <w:ind w:firstLine="614" w:firstLineChars="192"/>
        <w:jc w:val="left"/>
        <w:textAlignment w:val="auto"/>
        <w:rPr>
          <w:rFonts w:eastAsia="仿宋_GB2312"/>
          <w:sz w:val="32"/>
          <w:szCs w:val="32"/>
          <w:highlight w:val="none"/>
          <w:shd w:val="clear" w:color="auto" w:fill="FFFFFF"/>
        </w:rPr>
      </w:pPr>
      <w:r>
        <w:rPr>
          <w:rFonts w:hint="eastAsia" w:eastAsia="仿宋_GB2312"/>
          <w:sz w:val="32"/>
          <w:szCs w:val="32"/>
          <w:highlight w:val="none"/>
          <w:shd w:val="clear" w:color="auto" w:fill="FFFFFF"/>
        </w:rPr>
        <w:t>（一）请考生严格遵守面试、体检、考察等相关规定，诚信应考，</w:t>
      </w:r>
      <w:r>
        <w:rPr>
          <w:rFonts w:hint="eastAsia" w:eastAsia="仿宋_GB2312"/>
          <w:sz w:val="32"/>
          <w:szCs w:val="32"/>
          <w:highlight w:val="none"/>
          <w:shd w:val="clear" w:color="auto" w:fill="FFFFFF"/>
          <w:lang w:eastAsia="zh-CN"/>
        </w:rPr>
        <w:t>不得携带通讯设备进入候考室，</w:t>
      </w:r>
      <w:r>
        <w:rPr>
          <w:rFonts w:hint="eastAsia" w:eastAsia="仿宋_GB2312"/>
          <w:sz w:val="32"/>
          <w:szCs w:val="32"/>
          <w:highlight w:val="none"/>
          <w:shd w:val="clear" w:color="auto" w:fill="FFFFFF"/>
        </w:rPr>
        <w:t>杜绝一切作弊行为。如有作弊</w:t>
      </w:r>
      <w:r>
        <w:rPr>
          <w:rFonts w:hint="eastAsia" w:eastAsia="仿宋_GB2312"/>
          <w:sz w:val="32"/>
          <w:szCs w:val="32"/>
          <w:highlight w:val="none"/>
          <w:shd w:val="clear" w:color="auto" w:fill="FFFFFF"/>
          <w:lang w:eastAsia="zh-CN"/>
        </w:rPr>
        <w:t>违规及其他干扰面试工作正常进行的</w:t>
      </w:r>
      <w:r>
        <w:rPr>
          <w:rFonts w:hint="eastAsia" w:eastAsia="仿宋_GB2312"/>
          <w:sz w:val="32"/>
          <w:szCs w:val="32"/>
          <w:highlight w:val="none"/>
          <w:shd w:val="clear" w:color="auto" w:fill="FFFFFF"/>
        </w:rPr>
        <w:t>行为，一经发现查实，坚决取消录用资格，记入考生诚信档案，追究相应法律责任。</w:t>
      </w:r>
    </w:p>
    <w:p w14:paraId="60DD01B7">
      <w:pPr>
        <w:keepNext w:val="0"/>
        <w:keepLines w:val="0"/>
        <w:pageBreakBefore w:val="0"/>
        <w:widowControl/>
        <w:kinsoku/>
        <w:wordWrap/>
        <w:overflowPunct/>
        <w:topLinePunct w:val="0"/>
        <w:autoSpaceDE/>
        <w:bidi w:val="0"/>
        <w:adjustRightInd/>
        <w:spacing w:line="570" w:lineRule="exact"/>
        <w:ind w:firstLine="640" w:firstLineChars="200"/>
        <w:jc w:val="left"/>
        <w:textAlignment w:val="auto"/>
        <w:rPr>
          <w:rFonts w:eastAsia="仿宋_GB2312"/>
          <w:sz w:val="32"/>
          <w:szCs w:val="32"/>
          <w:highlight w:val="none"/>
          <w:shd w:val="clear" w:color="auto" w:fill="FFFFFF"/>
        </w:rPr>
      </w:pPr>
      <w:r>
        <w:rPr>
          <w:rFonts w:hint="eastAsia" w:eastAsia="仿宋_GB2312"/>
          <w:sz w:val="32"/>
          <w:szCs w:val="32"/>
          <w:highlight w:val="none"/>
          <w:shd w:val="clear" w:color="auto" w:fill="FFFFFF"/>
        </w:rPr>
        <w:t>（二）</w:t>
      </w:r>
      <w:r>
        <w:rPr>
          <w:rFonts w:hint="eastAsia" w:eastAsia="仿宋_GB2312"/>
          <w:sz w:val="32"/>
          <w:szCs w:val="32"/>
          <w:highlight w:val="none"/>
          <w:lang w:eastAsia="zh-CN"/>
        </w:rPr>
        <w:t>补充录用工作坚持公平、公正、公开，坚决抵制补充录用中的不正之风。</w:t>
      </w:r>
      <w:r>
        <w:rPr>
          <w:rFonts w:hint="eastAsia" w:eastAsia="仿宋_GB2312"/>
          <w:sz w:val="32"/>
          <w:szCs w:val="32"/>
          <w:highlight w:val="none"/>
          <w:shd w:val="clear" w:color="auto" w:fill="FFFFFF"/>
        </w:rPr>
        <w:t>资格审查贯穿整个招录过程，任一环节发现考生有弄虚作假、隐瞒本人真实情况及存在其他不符合报考资格情形的，取消录用资格。</w:t>
      </w:r>
    </w:p>
    <w:p w14:paraId="6C374E61">
      <w:pPr>
        <w:keepNext w:val="0"/>
        <w:keepLines w:val="0"/>
        <w:pageBreakBefore w:val="0"/>
        <w:widowControl/>
        <w:kinsoku/>
        <w:wordWrap/>
        <w:overflowPunct/>
        <w:topLinePunct w:val="0"/>
        <w:autoSpaceDE/>
        <w:bidi w:val="0"/>
        <w:adjustRightInd/>
        <w:spacing w:line="570" w:lineRule="exact"/>
        <w:ind w:firstLine="614" w:firstLineChars="192"/>
        <w:jc w:val="left"/>
        <w:textAlignment w:val="auto"/>
        <w:rPr>
          <w:rFonts w:hint="eastAsia" w:eastAsia="仿宋_GB2312"/>
          <w:sz w:val="32"/>
          <w:szCs w:val="32"/>
          <w:highlight w:val="none"/>
          <w:shd w:val="clear" w:color="auto" w:fill="FFFFFF"/>
          <w:lang w:eastAsia="zh-CN"/>
        </w:rPr>
      </w:pPr>
      <w:r>
        <w:rPr>
          <w:rFonts w:hint="eastAsia" w:eastAsia="仿宋_GB2312"/>
          <w:sz w:val="32"/>
          <w:szCs w:val="32"/>
          <w:highlight w:val="none"/>
          <w:shd w:val="clear" w:color="auto" w:fill="FFFFFF"/>
        </w:rPr>
        <w:t>（三）考生</w:t>
      </w:r>
      <w:r>
        <w:rPr>
          <w:rFonts w:hint="eastAsia" w:eastAsia="仿宋_GB2312"/>
          <w:sz w:val="32"/>
          <w:szCs w:val="32"/>
          <w:highlight w:val="none"/>
          <w:shd w:val="clear" w:color="auto" w:fill="FFFFFF"/>
          <w:lang w:eastAsia="zh-CN"/>
        </w:rPr>
        <w:t>交通、</w:t>
      </w:r>
      <w:r>
        <w:rPr>
          <w:rFonts w:hint="eastAsia" w:eastAsia="仿宋_GB2312"/>
          <w:sz w:val="32"/>
          <w:szCs w:val="32"/>
          <w:highlight w:val="none"/>
          <w:shd w:val="clear" w:color="auto" w:fill="FFFFFF"/>
        </w:rPr>
        <w:t>食宿</w:t>
      </w:r>
      <w:r>
        <w:rPr>
          <w:rFonts w:hint="eastAsia" w:eastAsia="仿宋_GB2312"/>
          <w:sz w:val="32"/>
          <w:szCs w:val="32"/>
          <w:highlight w:val="none"/>
          <w:shd w:val="clear" w:color="auto" w:fill="FFFFFF"/>
          <w:lang w:eastAsia="zh-CN"/>
        </w:rPr>
        <w:t>费用</w:t>
      </w:r>
      <w:r>
        <w:rPr>
          <w:rFonts w:hint="eastAsia" w:eastAsia="仿宋_GB2312"/>
          <w:sz w:val="32"/>
          <w:szCs w:val="32"/>
          <w:highlight w:val="none"/>
          <w:shd w:val="clear" w:color="auto" w:fill="FFFFFF"/>
        </w:rPr>
        <w:t>自理。请保持通讯畅通，合理安排好行程，确保按时参加面试。</w:t>
      </w:r>
      <w:r>
        <w:rPr>
          <w:rFonts w:hint="eastAsia" w:eastAsia="仿宋_GB2312"/>
          <w:sz w:val="32"/>
          <w:szCs w:val="32"/>
          <w:highlight w:val="none"/>
          <w:shd w:val="clear" w:color="auto" w:fill="FFFFFF"/>
          <w:lang w:eastAsia="zh-CN"/>
        </w:rPr>
        <w:t>如因考生个人原因无法联系到本人，进而影响面试相关工作的，后果自负。</w:t>
      </w:r>
    </w:p>
    <w:p w14:paraId="533D9751">
      <w:pPr>
        <w:keepNext w:val="0"/>
        <w:keepLines w:val="0"/>
        <w:pageBreakBefore w:val="0"/>
        <w:kinsoku/>
        <w:wordWrap/>
        <w:overflowPunct/>
        <w:topLinePunct w:val="0"/>
        <w:autoSpaceDE/>
        <w:bidi w:val="0"/>
        <w:adjustRightInd/>
        <w:spacing w:line="570" w:lineRule="exact"/>
        <w:ind w:firstLine="600"/>
        <w:textAlignment w:val="auto"/>
        <w:rPr>
          <w:rFonts w:hint="eastAsia" w:eastAsia="仿宋_GB2312"/>
          <w:color w:val="auto"/>
          <w:sz w:val="32"/>
          <w:szCs w:val="32"/>
          <w:highlight w:val="none"/>
          <w:lang w:eastAsia="zh-CN"/>
        </w:rPr>
      </w:pPr>
      <w:r>
        <w:rPr>
          <w:rFonts w:hint="eastAsia" w:eastAsia="仿宋_GB2312"/>
          <w:sz w:val="32"/>
          <w:szCs w:val="32"/>
          <w:highlight w:val="none"/>
          <w:lang w:eastAsia="zh-CN"/>
        </w:rPr>
        <w:t>欢迎大家监督我局公务员补充录用工作。</w:t>
      </w:r>
    </w:p>
    <w:p w14:paraId="308C143C">
      <w:pPr>
        <w:keepNext w:val="0"/>
        <w:keepLines w:val="0"/>
        <w:pageBreakBefore w:val="0"/>
        <w:shd w:val="solid" w:color="FFFFFF" w:fill="auto"/>
        <w:kinsoku/>
        <w:wordWrap/>
        <w:overflowPunct/>
        <w:topLinePunct w:val="0"/>
        <w:autoSpaceDE/>
        <w:autoSpaceDN w:val="0"/>
        <w:bidi w:val="0"/>
        <w:adjustRightInd/>
        <w:spacing w:line="570" w:lineRule="exact"/>
        <w:ind w:firstLine="640"/>
        <w:textAlignment w:val="auto"/>
        <w:rPr>
          <w:rFonts w:eastAsia="仿宋_GB2312"/>
          <w:sz w:val="32"/>
          <w:szCs w:val="32"/>
          <w:highlight w:val="none"/>
          <w:shd w:val="clear" w:color="auto" w:fill="FFFFFF"/>
        </w:rPr>
      </w:pPr>
      <w:r>
        <w:rPr>
          <w:rFonts w:hint="eastAsia" w:eastAsia="仿宋_GB2312"/>
          <w:color w:val="auto"/>
          <w:sz w:val="32"/>
          <w:szCs w:val="32"/>
          <w:highlight w:val="none"/>
          <w:lang w:eastAsia="zh-CN"/>
        </w:rPr>
        <w:t>联系方式：</w:t>
      </w:r>
      <w:r>
        <w:rPr>
          <w:rFonts w:hint="eastAsia" w:ascii="Times New Roman" w:hAnsi="Times New Roman" w:eastAsia="仿宋_GB2312"/>
          <w:color w:val="auto"/>
          <w:sz w:val="32"/>
          <w:szCs w:val="32"/>
          <w:highlight w:val="none"/>
          <w:lang w:val="en-US" w:eastAsia="zh-CN"/>
        </w:rPr>
        <w:t>0971</w:t>
      </w:r>
      <w:r>
        <w:rPr>
          <w:rFonts w:hint="eastAsia" w:eastAsia="仿宋_GB2312"/>
          <w:color w:val="auto"/>
          <w:sz w:val="32"/>
          <w:szCs w:val="32"/>
          <w:highlight w:val="none"/>
          <w:lang w:eastAsia="zh-CN"/>
        </w:rPr>
        <w:t xml:space="preserve"> - </w:t>
      </w:r>
      <w:r>
        <w:rPr>
          <w:rFonts w:hint="eastAsia" w:ascii="Times New Roman" w:hAnsi="Times New Roman" w:eastAsia="仿宋_GB2312"/>
          <w:color w:val="auto"/>
          <w:sz w:val="32"/>
          <w:szCs w:val="32"/>
          <w:highlight w:val="none"/>
          <w:lang w:val="en-US" w:eastAsia="zh-CN"/>
        </w:rPr>
        <w:t>6137740</w:t>
      </w:r>
      <w:r>
        <w:rPr>
          <w:rFonts w:hint="eastAsia"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lang w:val="en-US" w:eastAsia="zh-CN"/>
        </w:rPr>
        <w:t>6136505</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传真</w:t>
      </w:r>
      <w:r>
        <w:rPr>
          <w:rFonts w:hint="eastAsia" w:eastAsia="仿宋_GB2312"/>
          <w:color w:val="auto"/>
          <w:sz w:val="32"/>
          <w:szCs w:val="32"/>
          <w:highlight w:val="none"/>
          <w:lang w:eastAsia="zh-CN"/>
        </w:rPr>
        <w:t>）</w:t>
      </w:r>
    </w:p>
    <w:p w14:paraId="6BD77C34">
      <w:pPr>
        <w:keepNext w:val="0"/>
        <w:keepLines w:val="0"/>
        <w:pageBreakBefore w:val="0"/>
        <w:shd w:val="solid" w:color="FFFFFF" w:fill="auto"/>
        <w:kinsoku/>
        <w:wordWrap/>
        <w:overflowPunct/>
        <w:topLinePunct w:val="0"/>
        <w:autoSpaceDE/>
        <w:autoSpaceDN w:val="0"/>
        <w:bidi w:val="0"/>
        <w:adjustRightInd/>
        <w:spacing w:line="570" w:lineRule="exact"/>
        <w:ind w:firstLine="640"/>
        <w:textAlignment w:val="auto"/>
        <w:rPr>
          <w:rFonts w:eastAsia="仿宋_GB2312"/>
          <w:sz w:val="32"/>
          <w:szCs w:val="32"/>
          <w:highlight w:val="none"/>
          <w:shd w:val="clear" w:color="auto" w:fill="FFFFFF"/>
        </w:rPr>
      </w:pPr>
    </w:p>
    <w:p w14:paraId="1A4E2E5E">
      <w:pPr>
        <w:keepNext w:val="0"/>
        <w:keepLines w:val="0"/>
        <w:pageBreakBefore w:val="0"/>
        <w:widowControl w:val="0"/>
        <w:kinsoku/>
        <w:wordWrap/>
        <w:overflowPunct/>
        <w:topLinePunct w:val="0"/>
        <w:autoSpaceDE/>
        <w:bidi w:val="0"/>
        <w:adjustRightInd/>
        <w:snapToGrid/>
        <w:spacing w:line="570" w:lineRule="exact"/>
        <w:ind w:left="0" w:firstLine="640" w:firstLineChars="200"/>
        <w:textAlignment w:val="auto"/>
        <w:rPr>
          <w:rFonts w:hint="eastAsia" w:eastAsia="仿宋_GB2312"/>
          <w:sz w:val="32"/>
          <w:highlight w:val="none"/>
        </w:rPr>
      </w:pPr>
      <w:r>
        <w:rPr>
          <w:rFonts w:hint="eastAsia" w:eastAsia="仿宋_GB2312"/>
          <w:sz w:val="32"/>
          <w:highlight w:val="none"/>
        </w:rPr>
        <w:t>附件：</w:t>
      </w:r>
      <w:r>
        <w:rPr>
          <w:rFonts w:hint="eastAsia" w:ascii="Times New Roman" w:hAnsi="Times New Roman" w:eastAsia="仿宋_GB2312"/>
          <w:sz w:val="32"/>
          <w:highlight w:val="none"/>
          <w:lang w:val="en-US" w:eastAsia="zh-CN"/>
        </w:rPr>
        <w:t>1</w:t>
      </w:r>
      <w:r>
        <w:rPr>
          <w:rFonts w:hint="eastAsia" w:eastAsia="仿宋_GB2312"/>
          <w:sz w:val="32"/>
          <w:highlight w:val="none"/>
        </w:rPr>
        <w:t>.面试确认内容</w:t>
      </w:r>
    </w:p>
    <w:p w14:paraId="7AB49C9B">
      <w:pPr>
        <w:keepNext w:val="0"/>
        <w:keepLines w:val="0"/>
        <w:pageBreakBefore w:val="0"/>
        <w:widowControl w:val="0"/>
        <w:kinsoku/>
        <w:wordWrap/>
        <w:overflowPunct/>
        <w:topLinePunct w:val="0"/>
        <w:autoSpaceDE/>
        <w:bidi w:val="0"/>
        <w:adjustRightInd/>
        <w:snapToGrid/>
        <w:spacing w:line="570" w:lineRule="exact"/>
        <w:ind w:left="0" w:firstLine="640" w:firstLineChars="200"/>
        <w:textAlignment w:val="auto"/>
        <w:rPr>
          <w:rFonts w:hint="eastAsia" w:eastAsia="仿宋_GB2312"/>
          <w:sz w:val="32"/>
          <w:highlight w:val="none"/>
        </w:rPr>
      </w:pPr>
      <w:r>
        <w:rPr>
          <w:rFonts w:hint="eastAsia" w:eastAsia="仿宋_GB2312"/>
          <w:sz w:val="32"/>
          <w:highlight w:val="none"/>
          <w:lang w:val="en-US" w:eastAsia="zh-CN"/>
        </w:rPr>
        <w:t xml:space="preserve">      </w:t>
      </w:r>
      <w:r>
        <w:rPr>
          <w:rFonts w:hint="eastAsia" w:ascii="Times New Roman" w:hAnsi="Times New Roman" w:eastAsia="仿宋_GB2312"/>
          <w:sz w:val="32"/>
          <w:highlight w:val="none"/>
          <w:lang w:val="en-US" w:eastAsia="zh-CN"/>
        </w:rPr>
        <w:t>2</w:t>
      </w:r>
      <w:r>
        <w:rPr>
          <w:rFonts w:hint="eastAsia" w:eastAsia="仿宋_GB2312"/>
          <w:sz w:val="32"/>
          <w:highlight w:val="none"/>
          <w:lang w:val="en-US" w:eastAsia="zh-CN"/>
        </w:rPr>
        <w:t>.</w:t>
      </w:r>
      <w:r>
        <w:rPr>
          <w:rFonts w:hint="eastAsia" w:eastAsia="仿宋_GB2312"/>
          <w:sz w:val="32"/>
          <w:highlight w:val="none"/>
        </w:rPr>
        <w:t>放弃面试资格声明</w:t>
      </w:r>
    </w:p>
    <w:p w14:paraId="1A9A492F">
      <w:pPr>
        <w:keepNext w:val="0"/>
        <w:keepLines w:val="0"/>
        <w:pageBreakBefore w:val="0"/>
        <w:widowControl w:val="0"/>
        <w:kinsoku/>
        <w:wordWrap/>
        <w:overflowPunct/>
        <w:topLinePunct w:val="0"/>
        <w:autoSpaceDE/>
        <w:bidi w:val="0"/>
        <w:adjustRightInd/>
        <w:snapToGrid/>
        <w:spacing w:line="570" w:lineRule="exact"/>
        <w:ind w:left="0" w:firstLine="640" w:firstLineChars="200"/>
        <w:textAlignment w:val="auto"/>
        <w:rPr>
          <w:rFonts w:hint="eastAsia" w:eastAsia="仿宋_GB2312"/>
          <w:sz w:val="32"/>
          <w:highlight w:val="none"/>
        </w:rPr>
      </w:pPr>
      <w:r>
        <w:rPr>
          <w:rFonts w:hint="eastAsia" w:eastAsia="仿宋_GB2312"/>
          <w:sz w:val="32"/>
          <w:highlight w:val="none"/>
          <w:lang w:val="en-US" w:eastAsia="zh-CN"/>
        </w:rPr>
        <w:t xml:space="preserve">      </w:t>
      </w:r>
      <w:r>
        <w:rPr>
          <w:rFonts w:hint="eastAsia" w:ascii="Times New Roman" w:hAnsi="Times New Roman" w:eastAsia="仿宋_GB2312"/>
          <w:sz w:val="32"/>
          <w:highlight w:val="none"/>
          <w:lang w:val="en-US" w:eastAsia="zh-CN"/>
        </w:rPr>
        <w:t>3</w:t>
      </w:r>
      <w:r>
        <w:rPr>
          <w:rFonts w:hint="eastAsia" w:eastAsia="仿宋_GB2312"/>
          <w:sz w:val="32"/>
          <w:highlight w:val="none"/>
          <w:lang w:val="en-US" w:eastAsia="zh-CN"/>
        </w:rPr>
        <w:t>.</w:t>
      </w:r>
      <w:r>
        <w:rPr>
          <w:rFonts w:hint="eastAsia" w:eastAsia="仿宋_GB2312"/>
          <w:sz w:val="32"/>
          <w:highlight w:val="none"/>
          <w:lang w:eastAsia="zh-CN"/>
        </w:rPr>
        <w:t>考生报名登记表</w:t>
      </w:r>
    </w:p>
    <w:p w14:paraId="1AB5A76A">
      <w:pPr>
        <w:keepNext w:val="0"/>
        <w:keepLines w:val="0"/>
        <w:pageBreakBefore w:val="0"/>
        <w:widowControl w:val="0"/>
        <w:kinsoku/>
        <w:wordWrap/>
        <w:overflowPunct/>
        <w:topLinePunct w:val="0"/>
        <w:autoSpaceDE/>
        <w:bidi w:val="0"/>
        <w:adjustRightInd/>
        <w:snapToGrid/>
        <w:spacing w:line="570" w:lineRule="exact"/>
        <w:ind w:left="0" w:firstLine="640" w:firstLineChars="200"/>
        <w:textAlignment w:val="auto"/>
        <w:rPr>
          <w:rFonts w:hint="eastAsia" w:ascii="Times New Roman" w:hAnsi="Times New Roman" w:eastAsia="仿宋_GB2312"/>
          <w:sz w:val="32"/>
          <w:highlight w:val="none"/>
          <w:lang w:val="en-US" w:eastAsia="zh-CN"/>
        </w:rPr>
      </w:pPr>
      <w:r>
        <w:rPr>
          <w:rFonts w:hint="eastAsia" w:eastAsia="仿宋_GB2312"/>
          <w:sz w:val="32"/>
          <w:highlight w:val="none"/>
          <w:lang w:val="en-US" w:eastAsia="zh-CN"/>
        </w:rPr>
        <w:t xml:space="preserve">      </w:t>
      </w:r>
      <w:r>
        <w:rPr>
          <w:rFonts w:hint="eastAsia" w:ascii="Times New Roman" w:hAnsi="Times New Roman" w:eastAsia="仿宋_GB2312"/>
          <w:sz w:val="32"/>
          <w:highlight w:val="none"/>
          <w:lang w:val="en-US" w:eastAsia="zh-CN"/>
        </w:rPr>
        <w:t>4</w:t>
      </w:r>
      <w:r>
        <w:rPr>
          <w:rFonts w:hint="eastAsia" w:eastAsia="仿宋_GB2312"/>
          <w:sz w:val="32"/>
          <w:highlight w:val="none"/>
          <w:lang w:val="en-US" w:eastAsia="zh-CN"/>
        </w:rPr>
        <w:t>.</w:t>
      </w:r>
      <w:r>
        <w:rPr>
          <w:rFonts w:hint="eastAsia" w:eastAsia="仿宋_GB2312"/>
          <w:sz w:val="32"/>
          <w:highlight w:val="none"/>
          <w:lang w:eastAsia="zh-CN"/>
        </w:rPr>
        <w:t>考生承诺书</w:t>
      </w:r>
    </w:p>
    <w:p w14:paraId="7E1E330D">
      <w:pPr>
        <w:keepNext w:val="0"/>
        <w:keepLines w:val="0"/>
        <w:pageBreakBefore w:val="0"/>
        <w:widowControl w:val="0"/>
        <w:kinsoku/>
        <w:wordWrap/>
        <w:overflowPunct/>
        <w:topLinePunct w:val="0"/>
        <w:autoSpaceDE/>
        <w:bidi w:val="0"/>
        <w:adjustRightInd/>
        <w:snapToGrid/>
        <w:spacing w:line="570" w:lineRule="exact"/>
        <w:ind w:left="0" w:firstLine="1600" w:firstLineChars="500"/>
        <w:textAlignment w:val="auto"/>
        <w:rPr>
          <w:rFonts w:hint="eastAsia" w:eastAsia="仿宋_GB2312"/>
          <w:sz w:val="32"/>
          <w:highlight w:val="none"/>
          <w:lang w:val="en-US" w:eastAsia="zh-CN"/>
        </w:rPr>
      </w:pPr>
      <w:r>
        <w:rPr>
          <w:rFonts w:hint="eastAsia" w:ascii="Times New Roman" w:hAnsi="Times New Roman" w:eastAsia="仿宋_GB2312"/>
          <w:sz w:val="32"/>
          <w:highlight w:val="none"/>
          <w:lang w:val="en-US" w:eastAsia="zh-CN"/>
        </w:rPr>
        <w:t>5</w:t>
      </w:r>
      <w:r>
        <w:rPr>
          <w:rFonts w:hint="eastAsia" w:eastAsia="仿宋_GB2312"/>
          <w:sz w:val="32"/>
          <w:highlight w:val="none"/>
          <w:lang w:val="en-US" w:eastAsia="zh-CN"/>
        </w:rPr>
        <w:t>.公务员招录考生近亲属系统内从业情况报告表</w:t>
      </w:r>
    </w:p>
    <w:p w14:paraId="5631564B">
      <w:pPr>
        <w:keepNext w:val="0"/>
        <w:keepLines w:val="0"/>
        <w:pageBreakBefore w:val="0"/>
        <w:widowControl w:val="0"/>
        <w:kinsoku/>
        <w:wordWrap/>
        <w:overflowPunct/>
        <w:topLinePunct w:val="0"/>
        <w:autoSpaceDE/>
        <w:bidi w:val="0"/>
        <w:adjustRightInd/>
        <w:snapToGrid/>
        <w:spacing w:line="570" w:lineRule="exact"/>
        <w:ind w:left="0" w:firstLine="1600" w:firstLineChars="500"/>
        <w:textAlignment w:val="auto"/>
        <w:rPr>
          <w:rFonts w:hint="eastAsia" w:eastAsia="仿宋_GB2312"/>
          <w:sz w:val="32"/>
          <w:highlight w:val="none"/>
          <w:lang w:val="en-US" w:eastAsia="zh-CN"/>
        </w:rPr>
      </w:pPr>
      <w:bookmarkStart w:id="1" w:name="_GoBack"/>
      <w:bookmarkEnd w:id="1"/>
    </w:p>
    <w:p w14:paraId="0751C6AB">
      <w:pPr>
        <w:keepNext w:val="0"/>
        <w:keepLines w:val="0"/>
        <w:pageBreakBefore w:val="0"/>
        <w:shd w:val="solid" w:color="FFFFFF" w:fill="auto"/>
        <w:kinsoku/>
        <w:wordWrap/>
        <w:overflowPunct/>
        <w:topLinePunct w:val="0"/>
        <w:autoSpaceDE/>
        <w:autoSpaceDN w:val="0"/>
        <w:bidi w:val="0"/>
        <w:adjustRightInd/>
        <w:spacing w:line="570" w:lineRule="exact"/>
        <w:ind w:firstLine="3200" w:firstLineChars="1000"/>
        <w:textAlignment w:val="auto"/>
        <w:rPr>
          <w:rFonts w:hint="eastAsia" w:eastAsia="仿宋_GB2312"/>
          <w:sz w:val="32"/>
          <w:szCs w:val="32"/>
          <w:highlight w:val="none"/>
          <w:shd w:val="clear" w:color="auto" w:fill="FFFFFF"/>
          <w:lang w:eastAsia="zh-CN"/>
        </w:rPr>
      </w:pPr>
      <w:r>
        <w:rPr>
          <w:rFonts w:hint="eastAsia" w:eastAsia="仿宋_GB2312"/>
          <w:sz w:val="32"/>
          <w:szCs w:val="32"/>
          <w:highlight w:val="none"/>
          <w:shd w:val="clear" w:color="auto" w:fill="FFFFFF"/>
          <w:lang w:val="en-US" w:eastAsia="zh-CN"/>
        </w:rPr>
        <w:t xml:space="preserve">  </w:t>
      </w:r>
      <w:r>
        <w:rPr>
          <w:rFonts w:hint="eastAsia" w:eastAsia="仿宋_GB2312"/>
          <w:sz w:val="32"/>
          <w:szCs w:val="32"/>
          <w:highlight w:val="none"/>
          <w:shd w:val="clear" w:color="auto" w:fill="FFFFFF"/>
        </w:rPr>
        <w:t>国家粮食和物资储备局</w:t>
      </w:r>
      <w:r>
        <w:rPr>
          <w:rFonts w:hint="eastAsia" w:eastAsia="仿宋_GB2312"/>
          <w:sz w:val="32"/>
          <w:szCs w:val="32"/>
          <w:highlight w:val="none"/>
          <w:shd w:val="clear" w:color="auto" w:fill="FFFFFF"/>
          <w:lang w:eastAsia="zh-CN"/>
        </w:rPr>
        <w:t>青海</w:t>
      </w:r>
      <w:r>
        <w:rPr>
          <w:rFonts w:hint="eastAsia" w:eastAsia="仿宋_GB2312"/>
          <w:sz w:val="32"/>
          <w:szCs w:val="32"/>
          <w:highlight w:val="none"/>
          <w:shd w:val="clear" w:color="auto" w:fill="FFFFFF"/>
        </w:rPr>
        <w:t>局</w:t>
      </w:r>
    </w:p>
    <w:p w14:paraId="4F23ECD7">
      <w:pPr>
        <w:keepNext w:val="0"/>
        <w:keepLines w:val="0"/>
        <w:pageBreakBefore w:val="0"/>
        <w:kinsoku/>
        <w:wordWrap/>
        <w:overflowPunct/>
        <w:topLinePunct w:val="0"/>
        <w:autoSpaceDE/>
        <w:bidi w:val="0"/>
        <w:adjustRightInd/>
        <w:spacing w:line="570" w:lineRule="exact"/>
        <w:textAlignment w:val="auto"/>
        <w:rPr>
          <w:rFonts w:eastAsia="仿宋_GB2312"/>
          <w:sz w:val="32"/>
          <w:szCs w:val="32"/>
          <w:highlight w:val="none"/>
          <w:shd w:val="clear" w:color="auto" w:fill="FFFFFF"/>
        </w:rPr>
      </w:pPr>
      <w:r>
        <w:rPr>
          <w:rFonts w:eastAsia="仿宋_GB2312"/>
          <w:sz w:val="32"/>
          <w:szCs w:val="32"/>
          <w:highlight w:val="none"/>
          <w:shd w:val="clear" w:color="auto" w:fill="FFFFFF"/>
        </w:rPr>
        <w:t xml:space="preserve">                      </w:t>
      </w:r>
      <w:r>
        <w:rPr>
          <w:rFonts w:hint="eastAsia" w:eastAsia="仿宋_GB2312"/>
          <w:sz w:val="32"/>
          <w:szCs w:val="32"/>
          <w:highlight w:val="none"/>
          <w:shd w:val="clear" w:color="auto" w:fill="FFFFFF"/>
          <w:lang w:val="en-US" w:eastAsia="zh-CN"/>
        </w:rPr>
        <w:t xml:space="preserve"> </w:t>
      </w:r>
      <w:r>
        <w:rPr>
          <w:rFonts w:eastAsia="仿宋_GB2312"/>
          <w:sz w:val="32"/>
          <w:szCs w:val="32"/>
          <w:highlight w:val="none"/>
          <w:shd w:val="clear" w:color="auto" w:fill="FFFFFF"/>
        </w:rPr>
        <w:t xml:space="preserve">    </w:t>
      </w:r>
      <w:r>
        <w:rPr>
          <w:rFonts w:hint="default" w:ascii="Times New Roman" w:hAnsi="Times New Roman" w:eastAsia="仿宋_GB2312"/>
          <w:sz w:val="32"/>
          <w:szCs w:val="32"/>
          <w:highlight w:val="none"/>
          <w:shd w:val="clear" w:color="auto" w:fill="FFFFFF"/>
          <w:lang w:val="en-US" w:eastAsia="zh-CN"/>
        </w:rPr>
        <w:t>2025</w:t>
      </w:r>
      <w:r>
        <w:rPr>
          <w:rFonts w:eastAsia="仿宋_GB2312"/>
          <w:sz w:val="32"/>
          <w:szCs w:val="32"/>
          <w:highlight w:val="none"/>
          <w:shd w:val="clear" w:color="auto" w:fill="FFFFFF"/>
        </w:rPr>
        <w:t>年</w:t>
      </w:r>
      <w:r>
        <w:rPr>
          <w:rFonts w:hint="eastAsia" w:ascii="Times New Roman" w:hAnsi="Times New Roman" w:eastAsia="仿宋_GB2312"/>
          <w:sz w:val="32"/>
          <w:szCs w:val="32"/>
          <w:highlight w:val="none"/>
          <w:shd w:val="clear" w:color="auto" w:fill="FFFFFF"/>
          <w:lang w:val="en-US" w:eastAsia="zh-CN"/>
        </w:rPr>
        <w:t>5</w:t>
      </w:r>
      <w:r>
        <w:rPr>
          <w:rFonts w:eastAsia="仿宋_GB2312"/>
          <w:sz w:val="32"/>
          <w:szCs w:val="32"/>
          <w:highlight w:val="none"/>
          <w:shd w:val="clear" w:color="auto" w:fill="FFFFFF"/>
        </w:rPr>
        <w:t>月</w:t>
      </w:r>
      <w:r>
        <w:rPr>
          <w:rFonts w:hint="eastAsia" w:ascii="Times New Roman" w:hAnsi="Times New Roman" w:eastAsia="仿宋_GB2312"/>
          <w:sz w:val="32"/>
          <w:szCs w:val="32"/>
          <w:highlight w:val="none"/>
          <w:shd w:val="clear" w:color="auto" w:fill="FFFFFF"/>
          <w:lang w:val="en-US" w:eastAsia="zh-CN"/>
        </w:rPr>
        <w:t>1</w:t>
      </w:r>
      <w:r>
        <w:rPr>
          <w:rFonts w:hint="eastAsia" w:eastAsia="仿宋_GB2312"/>
          <w:sz w:val="32"/>
          <w:szCs w:val="32"/>
          <w:highlight w:val="none"/>
          <w:shd w:val="clear" w:color="auto" w:fill="FFFFFF"/>
          <w:lang w:val="en-US" w:eastAsia="zh-CN"/>
        </w:rPr>
        <w:t>6</w:t>
      </w:r>
      <w:r>
        <w:rPr>
          <w:rFonts w:eastAsia="仿宋_GB2312"/>
          <w:sz w:val="32"/>
          <w:szCs w:val="32"/>
          <w:highlight w:val="none"/>
          <w:shd w:val="clear" w:color="auto" w:fill="FFFFFF"/>
        </w:rPr>
        <w:t>日</w:t>
      </w:r>
      <w:r>
        <w:rPr>
          <w:rFonts w:eastAsia="仿宋_GB2312"/>
          <w:sz w:val="32"/>
          <w:szCs w:val="32"/>
          <w:highlight w:val="none"/>
          <w:shd w:val="clear" w:color="auto" w:fill="FFFFFF"/>
        </w:rPr>
        <w:br w:type="page"/>
      </w:r>
    </w:p>
    <w:p w14:paraId="39029CFB">
      <w:pPr>
        <w:keepNext w:val="0"/>
        <w:keepLines w:val="0"/>
        <w:pageBreakBefore w:val="0"/>
        <w:kinsoku/>
        <w:wordWrap/>
        <w:overflowPunct/>
        <w:topLinePunct w:val="0"/>
        <w:autoSpaceDE/>
        <w:autoSpaceDN/>
        <w:bidi w:val="0"/>
        <w:adjustRightInd/>
        <w:snapToGrid/>
        <w:spacing w:line="580" w:lineRule="exact"/>
        <w:textAlignment w:val="auto"/>
        <w:rPr>
          <w:rFonts w:hint="default" w:eastAsia="黑体"/>
          <w:bCs/>
          <w:color w:val="000000"/>
          <w:spacing w:val="8"/>
          <w:sz w:val="32"/>
          <w:szCs w:val="32"/>
          <w:highlight w:val="none"/>
          <w:lang w:val="en-US" w:eastAsia="zh-CN"/>
        </w:rPr>
      </w:pPr>
      <w:r>
        <w:rPr>
          <w:rFonts w:hint="eastAsia" w:eastAsia="黑体"/>
          <w:bCs/>
          <w:color w:val="000000"/>
          <w:spacing w:val="8"/>
          <w:sz w:val="32"/>
          <w:szCs w:val="32"/>
          <w:highlight w:val="none"/>
        </w:rPr>
        <w:t>附件</w:t>
      </w:r>
      <w:r>
        <w:rPr>
          <w:rFonts w:hint="eastAsia" w:ascii="黑体" w:hAnsi="黑体" w:eastAsia="黑体" w:cs="黑体"/>
          <w:bCs/>
          <w:color w:val="000000"/>
          <w:spacing w:val="8"/>
          <w:sz w:val="32"/>
          <w:szCs w:val="32"/>
          <w:highlight w:val="none"/>
          <w:lang w:val="en-US" w:eastAsia="zh-CN"/>
        </w:rPr>
        <w:t>2-1</w:t>
      </w:r>
    </w:p>
    <w:p w14:paraId="00000EB9">
      <w:pPr>
        <w:keepNext w:val="0"/>
        <w:keepLines w:val="0"/>
        <w:pageBreakBefore w:val="0"/>
        <w:kinsoku/>
        <w:wordWrap/>
        <w:overflowPunct/>
        <w:topLinePunct w:val="0"/>
        <w:autoSpaceDE/>
        <w:autoSpaceDN/>
        <w:bidi w:val="0"/>
        <w:adjustRightInd/>
        <w:snapToGrid/>
        <w:spacing w:line="580" w:lineRule="exact"/>
        <w:textAlignment w:val="auto"/>
        <w:rPr>
          <w:rFonts w:eastAsia="黑体"/>
          <w:bCs/>
          <w:color w:val="000000"/>
          <w:spacing w:val="8"/>
          <w:sz w:val="32"/>
          <w:szCs w:val="32"/>
          <w:highlight w:val="none"/>
        </w:rPr>
      </w:pPr>
    </w:p>
    <w:p w14:paraId="7DCFC676">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000000"/>
          <w:spacing w:val="8"/>
          <w:sz w:val="44"/>
          <w:szCs w:val="44"/>
          <w:highlight w:val="none"/>
        </w:rPr>
      </w:pPr>
      <w:r>
        <w:rPr>
          <w:rFonts w:hint="eastAsia" w:ascii="方正小标宋简体" w:hAnsi="方正小标宋简体" w:eastAsia="方正小标宋简体" w:cs="方正小标宋简体"/>
          <w:b w:val="0"/>
          <w:bCs w:val="0"/>
          <w:color w:val="000000"/>
          <w:spacing w:val="8"/>
          <w:sz w:val="44"/>
          <w:szCs w:val="44"/>
          <w:highlight w:val="none"/>
        </w:rPr>
        <w:t>XXX确认参加</w:t>
      </w:r>
      <w:r>
        <w:rPr>
          <w:rFonts w:hint="eastAsia" w:ascii="方正小标宋简体" w:hAnsi="方正小标宋简体" w:eastAsia="方正小标宋简体" w:cs="方正小标宋简体"/>
          <w:b w:val="0"/>
          <w:bCs w:val="0"/>
          <w:color w:val="000000"/>
          <w:spacing w:val="8"/>
          <w:sz w:val="44"/>
          <w:szCs w:val="44"/>
          <w:highlight w:val="none"/>
          <w:lang w:val="en-US" w:eastAsia="zh-CN"/>
        </w:rPr>
        <w:t>国家粮食和物资储备局青海局</w:t>
      </w:r>
      <w:r>
        <w:rPr>
          <w:rFonts w:hint="eastAsia" w:ascii="方正小标宋简体" w:hAnsi="方正小标宋简体" w:eastAsia="方正小标宋简体" w:cs="方正小标宋简体"/>
          <w:b w:val="0"/>
          <w:bCs w:val="0"/>
          <w:color w:val="000000"/>
          <w:spacing w:val="8"/>
          <w:sz w:val="44"/>
          <w:szCs w:val="44"/>
          <w:highlight w:val="none"/>
        </w:rPr>
        <w:t>XX职位面试</w:t>
      </w:r>
    </w:p>
    <w:p w14:paraId="0E08AD77">
      <w:pPr>
        <w:keepNext w:val="0"/>
        <w:keepLines w:val="0"/>
        <w:pageBreakBefore w:val="0"/>
        <w:kinsoku/>
        <w:wordWrap/>
        <w:overflowPunct/>
        <w:topLinePunct w:val="0"/>
        <w:autoSpaceDE/>
        <w:autoSpaceDN/>
        <w:bidi w:val="0"/>
        <w:adjustRightInd/>
        <w:snapToGrid/>
        <w:spacing w:line="580" w:lineRule="exact"/>
        <w:ind w:firstLine="675" w:firstLineChars="200"/>
        <w:textAlignment w:val="auto"/>
        <w:rPr>
          <w:b/>
          <w:bCs/>
          <w:color w:val="000000"/>
          <w:spacing w:val="8"/>
          <w:sz w:val="32"/>
          <w:szCs w:val="32"/>
          <w:highlight w:val="none"/>
        </w:rPr>
      </w:pPr>
    </w:p>
    <w:p w14:paraId="3CA0ECC8">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eastAsia="仿宋_GB2312" w:cs="宋体"/>
          <w:kern w:val="0"/>
          <w:sz w:val="32"/>
          <w:szCs w:val="32"/>
          <w:highlight w:val="none"/>
        </w:rPr>
      </w:pPr>
      <w:r>
        <w:rPr>
          <w:rFonts w:hint="eastAsia" w:eastAsia="仿宋_GB2312" w:cs="宋体"/>
          <w:kern w:val="0"/>
          <w:sz w:val="32"/>
          <w:szCs w:val="32"/>
          <w:highlight w:val="none"/>
        </w:rPr>
        <w:t>国家粮食和物资储备局</w:t>
      </w:r>
      <w:r>
        <w:rPr>
          <w:rFonts w:hint="eastAsia" w:eastAsia="仿宋_GB2312" w:cs="宋体"/>
          <w:kern w:val="0"/>
          <w:sz w:val="32"/>
          <w:szCs w:val="32"/>
          <w:highlight w:val="none"/>
          <w:lang w:eastAsia="zh-CN"/>
        </w:rPr>
        <w:t>青海</w:t>
      </w:r>
      <w:r>
        <w:rPr>
          <w:rFonts w:hint="eastAsia" w:eastAsia="仿宋_GB2312" w:cs="宋体"/>
          <w:kern w:val="0"/>
          <w:sz w:val="32"/>
          <w:szCs w:val="32"/>
          <w:highlight w:val="none"/>
        </w:rPr>
        <w:t>局：</w:t>
      </w:r>
    </w:p>
    <w:p w14:paraId="537B507C">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eastAsia="仿宋_GB2312" w:cs="宋体"/>
          <w:kern w:val="0"/>
          <w:sz w:val="32"/>
          <w:szCs w:val="32"/>
          <w:highlight w:val="none"/>
        </w:rPr>
      </w:pPr>
      <w:r>
        <w:rPr>
          <w:rFonts w:hint="eastAsia" w:eastAsia="仿宋_GB2312" w:cs="宋体"/>
          <w:kern w:val="0"/>
          <w:sz w:val="32"/>
          <w:szCs w:val="32"/>
          <w:highlight w:val="none"/>
        </w:rPr>
        <w:t>本人XXX，身份证号：XXXXXXXXXXXXXXXXXX，</w:t>
      </w:r>
      <w:r>
        <w:rPr>
          <w:rFonts w:hint="eastAsia" w:eastAsia="仿宋_GB2312" w:cs="宋体"/>
          <w:kern w:val="0"/>
          <w:sz w:val="32"/>
          <w:szCs w:val="32"/>
          <w:highlight w:val="none"/>
          <w:lang w:eastAsia="zh-CN"/>
        </w:rPr>
        <w:t>准考证号：</w:t>
      </w:r>
      <w:r>
        <w:rPr>
          <w:rFonts w:hint="eastAsia" w:eastAsia="仿宋_GB2312" w:cs="宋体"/>
          <w:kern w:val="0"/>
          <w:sz w:val="32"/>
          <w:szCs w:val="32"/>
          <w:highlight w:val="none"/>
          <w:lang w:val="en-US" w:eastAsia="zh-CN"/>
        </w:rPr>
        <w:t>XXXXXXXXXXX,</w:t>
      </w:r>
      <w:r>
        <w:rPr>
          <w:rFonts w:hint="eastAsia" w:eastAsia="仿宋_GB2312" w:cs="宋体"/>
          <w:kern w:val="0"/>
          <w:sz w:val="32"/>
          <w:szCs w:val="32"/>
          <w:highlight w:val="none"/>
        </w:rPr>
        <w:t>公共科目笔试总成绩：XXXXX，报考XX职位（职位代码</w:t>
      </w:r>
      <w:r>
        <w:rPr>
          <w:rFonts w:hint="eastAsia" w:eastAsia="仿宋_GB2312"/>
          <w:bCs/>
          <w:spacing w:val="8"/>
          <w:sz w:val="32"/>
          <w:szCs w:val="32"/>
          <w:highlight w:val="none"/>
        </w:rPr>
        <w:t>XXXXXXX</w:t>
      </w:r>
      <w:r>
        <w:rPr>
          <w:rFonts w:hint="eastAsia" w:eastAsia="仿宋_GB2312" w:cs="宋体"/>
          <w:kern w:val="0"/>
          <w:sz w:val="32"/>
          <w:szCs w:val="32"/>
          <w:highlight w:val="none"/>
        </w:rPr>
        <w:t>），已进入该职位面试名单。</w:t>
      </w:r>
    </w:p>
    <w:p w14:paraId="6FDC8609">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eastAsia="仿宋_GB2312"/>
          <w:kern w:val="0"/>
          <w:sz w:val="32"/>
          <w:szCs w:val="32"/>
          <w:highlight w:val="none"/>
          <w:lang w:val="en-US" w:eastAsia="zh-CN"/>
        </w:rPr>
      </w:pPr>
      <w:r>
        <w:rPr>
          <w:rFonts w:hint="eastAsia" w:ascii="仿宋_GB2312" w:hAnsi="仿宋_GB2312" w:eastAsia="仿宋_GB2312" w:cs="仿宋_GB2312"/>
          <w:kern w:val="0"/>
          <w:sz w:val="32"/>
          <w:szCs w:val="32"/>
          <w:highlight w:val="none"/>
        </w:rPr>
        <w:t>我</w:t>
      </w:r>
      <w:r>
        <w:rPr>
          <w:rFonts w:hint="eastAsia" w:ascii="仿宋_GB2312" w:hAnsi="仿宋_GB2312" w:eastAsia="仿宋_GB2312" w:cs="仿宋_GB2312"/>
          <w:kern w:val="0"/>
          <w:sz w:val="32"/>
          <w:szCs w:val="32"/>
          <w:highlight w:val="none"/>
          <w:lang w:eastAsia="zh-CN"/>
        </w:rPr>
        <w:t>未被地方机关录用为公务员或者参照公务员法管理的机关（单位）人员。</w:t>
      </w:r>
      <w:r>
        <w:rPr>
          <w:rFonts w:hint="eastAsia" w:eastAsia="仿宋_GB2312"/>
          <w:kern w:val="0"/>
          <w:sz w:val="32"/>
          <w:szCs w:val="32"/>
          <w:highlight w:val="none"/>
          <w:lang w:val="en-US" w:eastAsia="zh-CN"/>
        </w:rPr>
        <w:t>如与其他公务员、事业编考试矛盾，则优先参加贵局公务员补充录用面试，并优先选择入职贵局岗位。如有违反，自愿承担相应责任。</w:t>
      </w:r>
    </w:p>
    <w:p w14:paraId="0BFF1FDA">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eastAsia="仿宋_GB2312" w:cs="宋体"/>
          <w:kern w:val="0"/>
          <w:sz w:val="32"/>
          <w:szCs w:val="32"/>
          <w:highlight w:val="none"/>
        </w:rPr>
      </w:pPr>
    </w:p>
    <w:p w14:paraId="3DC0E9A7">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eastAsia="仿宋_GB2312" w:cs="宋体"/>
          <w:kern w:val="0"/>
          <w:sz w:val="32"/>
          <w:szCs w:val="32"/>
          <w:highlight w:val="none"/>
        </w:rPr>
      </w:pPr>
      <w:r>
        <w:rPr>
          <w:rFonts w:hint="eastAsia" w:eastAsia="仿宋_GB2312" w:cs="宋体"/>
          <w:kern w:val="0"/>
          <w:sz w:val="32"/>
          <w:szCs w:val="32"/>
          <w:highlight w:val="none"/>
        </w:rPr>
        <w:t xml:space="preserve">姓名（如果传真需手写签名）：      </w:t>
      </w:r>
    </w:p>
    <w:p w14:paraId="45785435">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eastAsia="仿宋_GB2312" w:cs="宋体"/>
          <w:kern w:val="0"/>
          <w:sz w:val="32"/>
          <w:szCs w:val="32"/>
          <w:highlight w:val="none"/>
        </w:rPr>
      </w:pPr>
      <w:r>
        <w:rPr>
          <w:rFonts w:hint="eastAsia" w:eastAsia="仿宋_GB2312" w:cs="宋体"/>
          <w:kern w:val="0"/>
          <w:sz w:val="32"/>
          <w:szCs w:val="32"/>
          <w:highlight w:val="none"/>
        </w:rPr>
        <w:t>日期：</w:t>
      </w:r>
    </w:p>
    <w:p w14:paraId="58844978">
      <w:pPr>
        <w:widowControl/>
        <w:adjustRightInd w:val="0"/>
        <w:snapToGrid w:val="0"/>
        <w:spacing w:line="560" w:lineRule="exact"/>
        <w:ind w:firstLine="640" w:firstLineChars="200"/>
        <w:jc w:val="left"/>
        <w:rPr>
          <w:rFonts w:eastAsia="仿宋_GB2312" w:cs="宋体"/>
          <w:kern w:val="0"/>
          <w:sz w:val="32"/>
          <w:szCs w:val="32"/>
          <w:highlight w:val="none"/>
          <w:u w:val="single"/>
        </w:rPr>
      </w:pPr>
    </w:p>
    <w:p w14:paraId="3A680F8E">
      <w:pPr>
        <w:widowControl/>
        <w:adjustRightInd w:val="0"/>
        <w:snapToGrid w:val="0"/>
        <w:spacing w:line="560" w:lineRule="exact"/>
        <w:ind w:firstLine="640" w:firstLineChars="200"/>
        <w:jc w:val="left"/>
        <w:rPr>
          <w:rFonts w:eastAsia="仿宋_GB2312" w:cs="宋体"/>
          <w:kern w:val="0"/>
          <w:sz w:val="32"/>
          <w:szCs w:val="32"/>
          <w:highlight w:val="none"/>
          <w:u w:val="single"/>
        </w:rPr>
      </w:pPr>
    </w:p>
    <w:p w14:paraId="2BB12A72">
      <w:pPr>
        <w:widowControl/>
        <w:jc w:val="center"/>
        <w:rPr>
          <w:rFonts w:eastAsia="仿宋_GB2312" w:cs="宋体"/>
          <w:kern w:val="0"/>
          <w:sz w:val="28"/>
          <w:szCs w:val="28"/>
          <w:highlight w:val="none"/>
        </w:rPr>
      </w:pPr>
      <w:r>
        <w:rPr>
          <w:rFonts w:hint="eastAsia" w:eastAsia="方正仿宋_GBK"/>
          <w:bCs/>
          <w:spacing w:val="8"/>
          <w:sz w:val="84"/>
          <w:szCs w:val="84"/>
          <w:highlight w:val="none"/>
        </w:rPr>
        <w:t>身份证复印件粘贴处</w:t>
      </w:r>
      <w:r>
        <w:rPr>
          <w:rFonts w:eastAsia="仿宋_GB2312" w:cs="宋体"/>
          <w:kern w:val="0"/>
          <w:sz w:val="28"/>
          <w:szCs w:val="28"/>
          <w:highlight w:val="none"/>
        </w:rPr>
        <w:br w:type="page"/>
      </w:r>
    </w:p>
    <w:p w14:paraId="1D249D93">
      <w:pPr>
        <w:keepNext w:val="0"/>
        <w:keepLines w:val="0"/>
        <w:pageBreakBefore w:val="0"/>
        <w:kinsoku/>
        <w:wordWrap/>
        <w:overflowPunct/>
        <w:topLinePunct w:val="0"/>
        <w:autoSpaceDE/>
        <w:autoSpaceDN/>
        <w:bidi w:val="0"/>
        <w:adjustRightInd/>
        <w:snapToGrid/>
        <w:spacing w:line="580" w:lineRule="exact"/>
        <w:textAlignment w:val="auto"/>
        <w:rPr>
          <w:rFonts w:hint="default" w:eastAsia="黑体"/>
          <w:bCs/>
          <w:color w:val="000000"/>
          <w:spacing w:val="8"/>
          <w:sz w:val="32"/>
          <w:szCs w:val="32"/>
          <w:highlight w:val="none"/>
          <w:lang w:val="en-US" w:eastAsia="zh-CN"/>
        </w:rPr>
      </w:pPr>
      <w:r>
        <w:rPr>
          <w:rFonts w:hint="eastAsia" w:eastAsia="黑体"/>
          <w:bCs/>
          <w:color w:val="000000"/>
          <w:spacing w:val="8"/>
          <w:sz w:val="32"/>
          <w:szCs w:val="32"/>
          <w:highlight w:val="none"/>
        </w:rPr>
        <w:t>附件</w:t>
      </w:r>
      <w:r>
        <w:rPr>
          <w:rFonts w:hint="eastAsia" w:ascii="黑体" w:hAnsi="黑体" w:eastAsia="黑体" w:cs="黑体"/>
          <w:bCs/>
          <w:color w:val="000000"/>
          <w:spacing w:val="8"/>
          <w:sz w:val="32"/>
          <w:szCs w:val="32"/>
          <w:highlight w:val="none"/>
          <w:lang w:val="en-US" w:eastAsia="zh-CN"/>
        </w:rPr>
        <w:t>2-2</w:t>
      </w:r>
    </w:p>
    <w:p w14:paraId="19D34AFF">
      <w:pPr>
        <w:keepNext w:val="0"/>
        <w:keepLines w:val="0"/>
        <w:pageBreakBefore w:val="0"/>
        <w:kinsoku/>
        <w:wordWrap/>
        <w:overflowPunct/>
        <w:topLinePunct w:val="0"/>
        <w:autoSpaceDE/>
        <w:autoSpaceDN/>
        <w:bidi w:val="0"/>
        <w:adjustRightInd/>
        <w:snapToGrid/>
        <w:spacing w:line="580" w:lineRule="exact"/>
        <w:jc w:val="center"/>
        <w:textAlignment w:val="auto"/>
        <w:rPr>
          <w:b/>
          <w:bCs/>
          <w:color w:val="000000"/>
          <w:spacing w:val="8"/>
          <w:sz w:val="44"/>
          <w:szCs w:val="44"/>
          <w:highlight w:val="none"/>
        </w:rPr>
      </w:pPr>
    </w:p>
    <w:p w14:paraId="49ACB014">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000000"/>
          <w:spacing w:val="8"/>
          <w:sz w:val="44"/>
          <w:szCs w:val="44"/>
          <w:highlight w:val="none"/>
        </w:rPr>
      </w:pPr>
      <w:r>
        <w:rPr>
          <w:rFonts w:hint="eastAsia" w:ascii="方正小标宋简体" w:hAnsi="方正小标宋简体" w:eastAsia="方正小标宋简体" w:cs="方正小标宋简体"/>
          <w:b w:val="0"/>
          <w:bCs w:val="0"/>
          <w:color w:val="000000"/>
          <w:spacing w:val="8"/>
          <w:sz w:val="44"/>
          <w:szCs w:val="44"/>
          <w:highlight w:val="none"/>
        </w:rPr>
        <w:fldChar w:fldCharType="begin"/>
      </w:r>
      <w:r>
        <w:rPr>
          <w:rFonts w:hint="eastAsia" w:ascii="方正小标宋简体" w:hAnsi="方正小标宋简体" w:eastAsia="方正小标宋简体" w:cs="方正小标宋简体"/>
          <w:b w:val="0"/>
          <w:bCs w:val="0"/>
          <w:color w:val="000000"/>
          <w:spacing w:val="8"/>
          <w:sz w:val="44"/>
          <w:szCs w:val="44"/>
          <w:highlight w:val="none"/>
        </w:rPr>
        <w:instrText xml:space="preserve"> HYPERLINK "http://bm.scs.gov.cn/2015/UserControl/Department/html/附件二：全国人大机关放弃声明.doc" </w:instrText>
      </w:r>
      <w:r>
        <w:rPr>
          <w:rFonts w:hint="eastAsia" w:ascii="方正小标宋简体" w:hAnsi="方正小标宋简体" w:eastAsia="方正小标宋简体" w:cs="方正小标宋简体"/>
          <w:b w:val="0"/>
          <w:bCs w:val="0"/>
          <w:color w:val="000000"/>
          <w:spacing w:val="8"/>
          <w:sz w:val="44"/>
          <w:szCs w:val="44"/>
          <w:highlight w:val="none"/>
        </w:rPr>
        <w:fldChar w:fldCharType="separate"/>
      </w:r>
      <w:r>
        <w:rPr>
          <w:rFonts w:hint="eastAsia" w:ascii="方正小标宋简体" w:hAnsi="方正小标宋简体" w:eastAsia="方正小标宋简体" w:cs="方正小标宋简体"/>
          <w:b w:val="0"/>
          <w:bCs w:val="0"/>
          <w:color w:val="000000"/>
          <w:spacing w:val="8"/>
          <w:sz w:val="44"/>
          <w:szCs w:val="44"/>
          <w:highlight w:val="none"/>
        </w:rPr>
        <w:t>放弃面试资格声明</w:t>
      </w:r>
      <w:r>
        <w:rPr>
          <w:rFonts w:hint="eastAsia" w:ascii="方正小标宋简体" w:hAnsi="方正小标宋简体" w:eastAsia="方正小标宋简体" w:cs="方正小标宋简体"/>
          <w:b w:val="0"/>
          <w:bCs w:val="0"/>
          <w:color w:val="000000"/>
          <w:spacing w:val="8"/>
          <w:sz w:val="44"/>
          <w:szCs w:val="44"/>
          <w:highlight w:val="none"/>
        </w:rPr>
        <w:fldChar w:fldCharType="end"/>
      </w:r>
    </w:p>
    <w:p w14:paraId="52D5AD85">
      <w:pPr>
        <w:keepNext w:val="0"/>
        <w:keepLines w:val="0"/>
        <w:pageBreakBefore w:val="0"/>
        <w:kinsoku/>
        <w:wordWrap/>
        <w:overflowPunct/>
        <w:topLinePunct w:val="0"/>
        <w:autoSpaceDE/>
        <w:autoSpaceDN/>
        <w:bidi w:val="0"/>
        <w:adjustRightInd/>
        <w:snapToGrid/>
        <w:spacing w:line="580" w:lineRule="exact"/>
        <w:ind w:firstLine="675" w:firstLineChars="200"/>
        <w:textAlignment w:val="auto"/>
        <w:rPr>
          <w:b/>
          <w:bCs/>
          <w:color w:val="000000"/>
          <w:spacing w:val="8"/>
          <w:sz w:val="32"/>
          <w:szCs w:val="32"/>
          <w:highlight w:val="none"/>
        </w:rPr>
      </w:pPr>
    </w:p>
    <w:p w14:paraId="2C355A69">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eastAsia="仿宋_GB2312" w:cs="宋体"/>
          <w:kern w:val="0"/>
          <w:sz w:val="32"/>
          <w:szCs w:val="32"/>
          <w:highlight w:val="none"/>
        </w:rPr>
      </w:pPr>
      <w:r>
        <w:rPr>
          <w:rFonts w:hint="eastAsia" w:eastAsia="仿宋_GB2312" w:cs="宋体"/>
          <w:kern w:val="0"/>
          <w:sz w:val="32"/>
          <w:szCs w:val="32"/>
          <w:highlight w:val="none"/>
        </w:rPr>
        <w:t>国家粮食和物资储备局</w:t>
      </w:r>
      <w:r>
        <w:rPr>
          <w:rFonts w:hint="eastAsia" w:eastAsia="仿宋_GB2312" w:cs="宋体"/>
          <w:kern w:val="0"/>
          <w:sz w:val="32"/>
          <w:szCs w:val="32"/>
          <w:highlight w:val="none"/>
          <w:lang w:eastAsia="zh-CN"/>
        </w:rPr>
        <w:t>青海</w:t>
      </w:r>
      <w:r>
        <w:rPr>
          <w:rFonts w:hint="eastAsia" w:eastAsia="仿宋_GB2312" w:cs="宋体"/>
          <w:kern w:val="0"/>
          <w:sz w:val="32"/>
          <w:szCs w:val="32"/>
          <w:highlight w:val="none"/>
        </w:rPr>
        <w:t>局：</w:t>
      </w:r>
    </w:p>
    <w:p w14:paraId="59A1841D">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eastAsia="仿宋_GB2312" w:cs="宋体"/>
          <w:kern w:val="0"/>
          <w:sz w:val="32"/>
          <w:szCs w:val="32"/>
          <w:highlight w:val="none"/>
        </w:rPr>
      </w:pPr>
      <w:r>
        <w:rPr>
          <w:rFonts w:hint="eastAsia" w:eastAsia="仿宋_GB2312" w:cs="宋体"/>
          <w:kern w:val="0"/>
          <w:sz w:val="32"/>
          <w:szCs w:val="32"/>
          <w:highlight w:val="none"/>
        </w:rPr>
        <w:t>本人XXX，身份证号：XXXXXXXXXXXXXXXXXX，报考XX职位（职位代码XXXXXXXXX），已进入该职位面试名单。现因个人原因，自愿放弃参加面试，特此声明。</w:t>
      </w:r>
    </w:p>
    <w:p w14:paraId="3590B792">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eastAsia="仿宋_GB2312" w:cs="宋体"/>
          <w:kern w:val="0"/>
          <w:sz w:val="32"/>
          <w:szCs w:val="32"/>
          <w:highlight w:val="none"/>
        </w:rPr>
      </w:pPr>
      <w:r>
        <w:rPr>
          <w:rFonts w:hint="eastAsia" w:eastAsia="仿宋_GB2312" w:cs="宋体"/>
          <w:kern w:val="0"/>
          <w:sz w:val="32"/>
          <w:szCs w:val="32"/>
          <w:highlight w:val="none"/>
        </w:rPr>
        <w:t>联系电话：XXX-XXXXXXXX</w:t>
      </w:r>
    </w:p>
    <w:p w14:paraId="57C13E10">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eastAsia="仿宋_GB2312" w:cs="宋体"/>
          <w:kern w:val="0"/>
          <w:sz w:val="32"/>
          <w:szCs w:val="32"/>
          <w:highlight w:val="none"/>
        </w:rPr>
      </w:pPr>
    </w:p>
    <w:p w14:paraId="752C7885">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eastAsia="仿宋_GB2312" w:cs="宋体"/>
          <w:kern w:val="0"/>
          <w:sz w:val="32"/>
          <w:szCs w:val="32"/>
          <w:highlight w:val="none"/>
        </w:rPr>
      </w:pPr>
      <w:r>
        <w:rPr>
          <w:rFonts w:hint="eastAsia" w:eastAsia="仿宋_GB2312" w:cs="宋体"/>
          <w:kern w:val="0"/>
          <w:sz w:val="32"/>
          <w:szCs w:val="32"/>
          <w:highlight w:val="none"/>
        </w:rPr>
        <w:t xml:space="preserve">姓名（考生本人手写签名）：      </w:t>
      </w:r>
    </w:p>
    <w:p w14:paraId="3AE9E4AF">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eastAsia="仿宋_GB2312" w:cs="宋体"/>
          <w:kern w:val="0"/>
          <w:sz w:val="32"/>
          <w:szCs w:val="32"/>
          <w:highlight w:val="none"/>
        </w:rPr>
      </w:pPr>
      <w:r>
        <w:rPr>
          <w:rFonts w:hint="eastAsia" w:eastAsia="仿宋_GB2312" w:cs="宋体"/>
          <w:kern w:val="0"/>
          <w:sz w:val="32"/>
          <w:szCs w:val="32"/>
          <w:highlight w:val="none"/>
        </w:rPr>
        <w:t>日期：</w:t>
      </w:r>
    </w:p>
    <w:p w14:paraId="0BD6E69D">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eastAsia="仿宋_GB2312" w:cs="宋体"/>
          <w:kern w:val="0"/>
          <w:sz w:val="32"/>
          <w:szCs w:val="32"/>
          <w:highlight w:val="none"/>
          <w:u w:val="single"/>
        </w:rPr>
      </w:pPr>
    </w:p>
    <w:p w14:paraId="39C011A2">
      <w:pPr>
        <w:widowControl/>
        <w:adjustRightInd w:val="0"/>
        <w:snapToGrid w:val="0"/>
        <w:spacing w:line="560" w:lineRule="exact"/>
        <w:ind w:firstLine="640" w:firstLineChars="200"/>
        <w:jc w:val="left"/>
        <w:rPr>
          <w:rFonts w:eastAsia="仿宋_GB2312" w:cs="宋体"/>
          <w:kern w:val="0"/>
          <w:sz w:val="32"/>
          <w:szCs w:val="32"/>
          <w:highlight w:val="none"/>
          <w:u w:val="single"/>
        </w:rPr>
      </w:pPr>
    </w:p>
    <w:p w14:paraId="776E1320">
      <w:pPr>
        <w:widowControl/>
        <w:adjustRightInd w:val="0"/>
        <w:snapToGrid w:val="0"/>
        <w:spacing w:line="560" w:lineRule="exact"/>
        <w:ind w:firstLine="640" w:firstLineChars="200"/>
        <w:jc w:val="left"/>
        <w:rPr>
          <w:rFonts w:eastAsia="仿宋_GB2312" w:cs="宋体"/>
          <w:kern w:val="0"/>
          <w:sz w:val="32"/>
          <w:szCs w:val="32"/>
          <w:highlight w:val="none"/>
          <w:u w:val="single"/>
        </w:rPr>
      </w:pPr>
    </w:p>
    <w:p w14:paraId="3B84D8C0">
      <w:pPr>
        <w:jc w:val="center"/>
        <w:rPr>
          <w:rFonts w:hint="eastAsia" w:eastAsia="方正仿宋_GBK"/>
          <w:bCs/>
          <w:spacing w:val="8"/>
          <w:sz w:val="84"/>
          <w:szCs w:val="84"/>
          <w:highlight w:val="none"/>
        </w:rPr>
      </w:pPr>
      <w:r>
        <w:rPr>
          <w:rFonts w:hint="eastAsia" w:eastAsia="方正仿宋_GBK"/>
          <w:bCs/>
          <w:spacing w:val="8"/>
          <w:sz w:val="84"/>
          <w:szCs w:val="84"/>
          <w:highlight w:val="none"/>
        </w:rPr>
        <w:t>身份证复印件粘贴处</w:t>
      </w:r>
    </w:p>
    <w:p w14:paraId="78E52FF3">
      <w:pPr>
        <w:keepNext w:val="0"/>
        <w:keepLines w:val="0"/>
        <w:pageBreakBefore w:val="0"/>
        <w:widowControl/>
        <w:kinsoku/>
        <w:wordWrap/>
        <w:overflowPunct/>
        <w:topLinePunct w:val="0"/>
        <w:autoSpaceDE/>
        <w:autoSpaceDN/>
        <w:bidi w:val="0"/>
        <w:adjustRightInd/>
        <w:snapToGrid/>
        <w:spacing w:beforeAutospacing="0" w:afterAutospacing="0" w:line="580" w:lineRule="exact"/>
        <w:jc w:val="both"/>
        <w:textAlignment w:val="auto"/>
        <w:outlineLvl w:val="1"/>
        <w:rPr>
          <w:rFonts w:hint="eastAsia" w:ascii="黑体" w:hAnsi="黑体" w:eastAsia="黑体" w:cs="黑体"/>
          <w:b w:val="0"/>
          <w:bCs w:val="0"/>
          <w:color w:val="000000"/>
          <w:kern w:val="0"/>
          <w:sz w:val="32"/>
          <w:szCs w:val="32"/>
          <w:highlight w:val="none"/>
          <w:lang w:eastAsia="zh-CN"/>
        </w:rPr>
      </w:pPr>
    </w:p>
    <w:p w14:paraId="6FAB9F31">
      <w:pPr>
        <w:keepNext w:val="0"/>
        <w:keepLines w:val="0"/>
        <w:pageBreakBefore w:val="0"/>
        <w:widowControl/>
        <w:kinsoku/>
        <w:wordWrap/>
        <w:overflowPunct/>
        <w:topLinePunct w:val="0"/>
        <w:autoSpaceDE/>
        <w:autoSpaceDN/>
        <w:bidi w:val="0"/>
        <w:adjustRightInd/>
        <w:snapToGrid/>
        <w:spacing w:beforeAutospacing="0" w:afterAutospacing="0" w:line="580" w:lineRule="exact"/>
        <w:jc w:val="both"/>
        <w:textAlignment w:val="auto"/>
        <w:outlineLvl w:val="1"/>
        <w:rPr>
          <w:rFonts w:hint="eastAsia" w:ascii="黑体" w:hAnsi="黑体" w:eastAsia="黑体" w:cs="黑体"/>
          <w:b w:val="0"/>
          <w:bCs w:val="0"/>
          <w:color w:val="000000"/>
          <w:kern w:val="0"/>
          <w:sz w:val="32"/>
          <w:szCs w:val="32"/>
          <w:highlight w:val="none"/>
          <w:lang w:eastAsia="zh-CN"/>
        </w:rPr>
      </w:pPr>
    </w:p>
    <w:p w14:paraId="56D4DA8A">
      <w:pPr>
        <w:keepNext w:val="0"/>
        <w:keepLines w:val="0"/>
        <w:pageBreakBefore w:val="0"/>
        <w:widowControl/>
        <w:kinsoku/>
        <w:wordWrap/>
        <w:overflowPunct/>
        <w:topLinePunct w:val="0"/>
        <w:autoSpaceDE/>
        <w:autoSpaceDN/>
        <w:bidi w:val="0"/>
        <w:adjustRightInd/>
        <w:snapToGrid/>
        <w:spacing w:beforeAutospacing="0" w:afterAutospacing="0" w:line="580" w:lineRule="exact"/>
        <w:jc w:val="both"/>
        <w:textAlignment w:val="auto"/>
        <w:outlineLvl w:val="1"/>
        <w:rPr>
          <w:rFonts w:hint="eastAsia" w:ascii="黑体" w:hAnsi="黑体" w:eastAsia="黑体" w:cs="黑体"/>
          <w:b w:val="0"/>
          <w:bCs w:val="0"/>
          <w:color w:val="000000"/>
          <w:kern w:val="0"/>
          <w:sz w:val="32"/>
          <w:szCs w:val="32"/>
          <w:highlight w:val="none"/>
          <w:lang w:eastAsia="zh-CN"/>
        </w:rPr>
      </w:pPr>
    </w:p>
    <w:p w14:paraId="02EFB6A1">
      <w:pPr>
        <w:keepNext w:val="0"/>
        <w:keepLines w:val="0"/>
        <w:pageBreakBefore w:val="0"/>
        <w:widowControl/>
        <w:kinsoku/>
        <w:wordWrap/>
        <w:overflowPunct/>
        <w:topLinePunct w:val="0"/>
        <w:autoSpaceDE/>
        <w:autoSpaceDN/>
        <w:bidi w:val="0"/>
        <w:adjustRightInd/>
        <w:snapToGrid/>
        <w:spacing w:beforeAutospacing="0" w:afterAutospacing="0" w:line="580" w:lineRule="exact"/>
        <w:jc w:val="both"/>
        <w:textAlignment w:val="auto"/>
        <w:outlineLvl w:val="1"/>
        <w:rPr>
          <w:rFonts w:hint="eastAsia" w:ascii="黑体" w:hAnsi="黑体" w:eastAsia="黑体" w:cs="黑体"/>
          <w:b w:val="0"/>
          <w:bCs w:val="0"/>
          <w:color w:val="000000"/>
          <w:kern w:val="0"/>
          <w:sz w:val="32"/>
          <w:szCs w:val="32"/>
          <w:highlight w:val="none"/>
          <w:lang w:eastAsia="zh-CN"/>
        </w:rPr>
      </w:pPr>
    </w:p>
    <w:p w14:paraId="61499E29">
      <w:pPr>
        <w:keepNext w:val="0"/>
        <w:keepLines w:val="0"/>
        <w:pageBreakBefore w:val="0"/>
        <w:widowControl/>
        <w:kinsoku/>
        <w:wordWrap/>
        <w:overflowPunct/>
        <w:topLinePunct w:val="0"/>
        <w:autoSpaceDE/>
        <w:autoSpaceDN/>
        <w:bidi w:val="0"/>
        <w:adjustRightInd/>
        <w:snapToGrid/>
        <w:spacing w:beforeAutospacing="0" w:afterAutospacing="0" w:line="580" w:lineRule="exact"/>
        <w:jc w:val="both"/>
        <w:textAlignment w:val="auto"/>
        <w:outlineLvl w:val="1"/>
        <w:rPr>
          <w:rFonts w:hint="eastAsia" w:ascii="黑体" w:hAnsi="黑体" w:eastAsia="黑体" w:cs="黑体"/>
          <w:b w:val="0"/>
          <w:bCs w:val="0"/>
          <w:color w:val="000000"/>
          <w:kern w:val="0"/>
          <w:sz w:val="32"/>
          <w:szCs w:val="32"/>
          <w:highlight w:val="none"/>
          <w:lang w:eastAsia="zh-CN"/>
        </w:rPr>
      </w:pPr>
    </w:p>
    <w:p w14:paraId="70CB2B7A">
      <w:pPr>
        <w:keepNext w:val="0"/>
        <w:keepLines w:val="0"/>
        <w:pageBreakBefore w:val="0"/>
        <w:widowControl/>
        <w:kinsoku/>
        <w:wordWrap/>
        <w:overflowPunct/>
        <w:topLinePunct w:val="0"/>
        <w:autoSpaceDE/>
        <w:autoSpaceDN/>
        <w:bidi w:val="0"/>
        <w:adjustRightInd/>
        <w:snapToGrid/>
        <w:spacing w:beforeAutospacing="0" w:afterAutospacing="0" w:line="580" w:lineRule="exact"/>
        <w:jc w:val="both"/>
        <w:textAlignment w:val="auto"/>
        <w:outlineLvl w:val="1"/>
        <w:rPr>
          <w:rFonts w:hint="eastAsia" w:ascii="黑体" w:hAnsi="黑体" w:eastAsia="黑体" w:cs="黑体"/>
          <w:b w:val="0"/>
          <w:bCs w:val="0"/>
          <w:color w:val="000000"/>
          <w:kern w:val="0"/>
          <w:sz w:val="32"/>
          <w:szCs w:val="32"/>
          <w:highlight w:val="none"/>
          <w:lang w:val="en-US" w:eastAsia="zh-CN"/>
        </w:rPr>
      </w:pPr>
      <w:r>
        <w:rPr>
          <w:rFonts w:hint="eastAsia" w:ascii="黑体" w:hAnsi="黑体" w:eastAsia="黑体" w:cs="黑体"/>
          <w:b w:val="0"/>
          <w:bCs w:val="0"/>
          <w:color w:val="000000"/>
          <w:kern w:val="0"/>
          <w:sz w:val="32"/>
          <w:szCs w:val="32"/>
          <w:highlight w:val="none"/>
          <w:lang w:eastAsia="zh-CN"/>
        </w:rPr>
        <w:t>附件</w:t>
      </w:r>
      <w:r>
        <w:rPr>
          <w:rFonts w:hint="eastAsia" w:ascii="黑体" w:hAnsi="黑体" w:eastAsia="黑体" w:cs="黑体"/>
          <w:bCs/>
          <w:color w:val="000000"/>
          <w:spacing w:val="8"/>
          <w:sz w:val="32"/>
          <w:szCs w:val="32"/>
          <w:highlight w:val="none"/>
          <w:lang w:val="en-US" w:eastAsia="zh-CN"/>
        </w:rPr>
        <w:t>2-3</w:t>
      </w:r>
    </w:p>
    <w:p w14:paraId="5475321F">
      <w:pPr>
        <w:keepNext w:val="0"/>
        <w:keepLines w:val="0"/>
        <w:pageBreakBefore w:val="0"/>
        <w:widowControl/>
        <w:kinsoku/>
        <w:wordWrap/>
        <w:overflowPunct/>
        <w:topLinePunct w:val="0"/>
        <w:autoSpaceDE/>
        <w:autoSpaceDN/>
        <w:bidi w:val="0"/>
        <w:adjustRightInd/>
        <w:snapToGrid/>
        <w:spacing w:beforeAutospacing="0" w:afterAutospacing="0" w:line="580" w:lineRule="exact"/>
        <w:jc w:val="center"/>
        <w:textAlignment w:val="auto"/>
        <w:outlineLvl w:val="1"/>
        <w:rPr>
          <w:rFonts w:hint="eastAsia" w:ascii="方正小标宋简体" w:hAnsi="方正小标宋简体" w:eastAsia="方正小标宋简体" w:cs="方正小标宋简体"/>
          <w:b w:val="0"/>
          <w:bCs w:val="0"/>
          <w:color w:val="000000"/>
          <w:kern w:val="0"/>
          <w:sz w:val="44"/>
          <w:szCs w:val="44"/>
          <w:highlight w:val="none"/>
        </w:rPr>
      </w:pPr>
      <w:r>
        <w:rPr>
          <w:rFonts w:hint="eastAsia" w:ascii="方正小标宋简体" w:hAnsi="方正小标宋简体" w:eastAsia="方正小标宋简体" w:cs="方正小标宋简体"/>
          <w:b w:val="0"/>
          <w:bCs w:val="0"/>
          <w:color w:val="000000"/>
          <w:kern w:val="0"/>
          <w:sz w:val="44"/>
          <w:szCs w:val="44"/>
          <w:highlight w:val="none"/>
        </w:rPr>
        <w:t>考生报名登记表</w:t>
      </w:r>
    </w:p>
    <w:p w14:paraId="6D8540F7">
      <w:pPr>
        <w:keepNext w:val="0"/>
        <w:keepLines w:val="0"/>
        <w:pageBreakBefore w:val="0"/>
        <w:widowControl/>
        <w:kinsoku/>
        <w:wordWrap/>
        <w:overflowPunct/>
        <w:topLinePunct w:val="0"/>
        <w:autoSpaceDE/>
        <w:autoSpaceDN/>
        <w:bidi w:val="0"/>
        <w:adjustRightInd/>
        <w:snapToGrid/>
        <w:spacing w:beforeAutospacing="0" w:afterAutospacing="0" w:line="580" w:lineRule="exact"/>
        <w:jc w:val="center"/>
        <w:textAlignment w:val="auto"/>
        <w:outlineLvl w:val="1"/>
        <w:rPr>
          <w:rFonts w:hint="eastAsia" w:ascii="方正小标宋简体" w:hAnsi="方正小标宋简体" w:eastAsia="方正小标宋简体" w:cs="方正小标宋简体"/>
          <w:b w:val="0"/>
          <w:bCs w:val="0"/>
          <w:color w:val="000000"/>
          <w:kern w:val="0"/>
          <w:sz w:val="44"/>
          <w:szCs w:val="44"/>
          <w:highlight w:val="none"/>
        </w:rPr>
      </w:pPr>
    </w:p>
    <w:tbl>
      <w:tblPr>
        <w:tblStyle w:val="7"/>
        <w:tblW w:w="8336"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1051"/>
        <w:gridCol w:w="728"/>
        <w:gridCol w:w="204"/>
        <w:gridCol w:w="525"/>
        <w:gridCol w:w="632"/>
        <w:gridCol w:w="438"/>
        <w:gridCol w:w="832"/>
        <w:gridCol w:w="238"/>
        <w:gridCol w:w="1565"/>
        <w:gridCol w:w="666"/>
        <w:gridCol w:w="188"/>
        <w:gridCol w:w="316"/>
        <w:gridCol w:w="953"/>
      </w:tblGrid>
      <w:tr w14:paraId="183EC18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vAlign w:val="center"/>
          </w:tcPr>
          <w:p w14:paraId="572B6CE5">
            <w:pPr>
              <w:widowControl/>
              <w:spacing w:line="335" w:lineRule="atLeast"/>
              <w:jc w:val="center"/>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姓名</w:t>
            </w:r>
          </w:p>
        </w:tc>
        <w:tc>
          <w:tcPr>
            <w:tcW w:w="932" w:type="dxa"/>
            <w:gridSpan w:val="2"/>
            <w:tcBorders>
              <w:top w:val="single" w:color="000000" w:sz="6" w:space="0"/>
              <w:left w:val="single" w:color="000000" w:sz="6" w:space="0"/>
              <w:bottom w:val="single" w:color="000000" w:sz="6" w:space="0"/>
              <w:right w:val="single" w:color="000000" w:sz="6" w:space="0"/>
            </w:tcBorders>
            <w:vAlign w:val="center"/>
          </w:tcPr>
          <w:p w14:paraId="589F2C15">
            <w:pPr>
              <w:widowControl/>
              <w:spacing w:line="335" w:lineRule="atLeast"/>
              <w:jc w:val="center"/>
              <w:rPr>
                <w:rFonts w:ascii="宋体" w:hAnsi="宋体" w:eastAsia="宋体" w:cs="宋体"/>
                <w:color w:val="auto"/>
                <w:kern w:val="0"/>
                <w:sz w:val="20"/>
                <w:szCs w:val="20"/>
                <w:highlight w:val="none"/>
              </w:rPr>
            </w:pPr>
            <w:r>
              <w:rPr>
                <w:rFonts w:hint="eastAsia" w:ascii="ˎ̥" w:hAnsi="ˎ̥" w:cs="宋体"/>
                <w:color w:val="auto"/>
                <w:kern w:val="0"/>
                <w:sz w:val="18"/>
                <w:szCs w:val="18"/>
                <w:highlight w:val="none"/>
              </w:rPr>
              <w:t>张三</w:t>
            </w:r>
          </w:p>
        </w:tc>
        <w:tc>
          <w:tcPr>
            <w:tcW w:w="1157" w:type="dxa"/>
            <w:gridSpan w:val="2"/>
            <w:tcBorders>
              <w:top w:val="single" w:color="000000" w:sz="6" w:space="0"/>
              <w:left w:val="single" w:color="000000" w:sz="6" w:space="0"/>
              <w:bottom w:val="single" w:color="000000" w:sz="6" w:space="0"/>
              <w:right w:val="single" w:color="000000" w:sz="6" w:space="0"/>
            </w:tcBorders>
            <w:vAlign w:val="center"/>
          </w:tcPr>
          <w:p w14:paraId="547D8194">
            <w:pPr>
              <w:widowControl/>
              <w:spacing w:line="335" w:lineRule="atLeast"/>
              <w:jc w:val="center"/>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性别</w:t>
            </w:r>
          </w:p>
        </w:tc>
        <w:tc>
          <w:tcPr>
            <w:tcW w:w="1270" w:type="dxa"/>
            <w:gridSpan w:val="2"/>
            <w:tcBorders>
              <w:top w:val="single" w:color="000000" w:sz="6" w:space="0"/>
              <w:left w:val="single" w:color="000000" w:sz="6" w:space="0"/>
              <w:bottom w:val="single" w:color="000000" w:sz="6" w:space="0"/>
              <w:right w:val="single" w:color="000000" w:sz="6" w:space="0"/>
            </w:tcBorders>
            <w:vAlign w:val="center"/>
          </w:tcPr>
          <w:p w14:paraId="35988DD9">
            <w:pPr>
              <w:widowControl/>
              <w:spacing w:line="335" w:lineRule="atLeast"/>
              <w:jc w:val="center"/>
              <w:rPr>
                <w:rFonts w:ascii="宋体" w:hAnsi="宋体" w:eastAsia="宋体" w:cs="宋体"/>
                <w:color w:val="auto"/>
                <w:kern w:val="0"/>
                <w:sz w:val="20"/>
                <w:szCs w:val="20"/>
                <w:highlight w:val="none"/>
              </w:rPr>
            </w:pPr>
            <w:r>
              <w:rPr>
                <w:rFonts w:hint="eastAsia" w:ascii="ˎ̥" w:hAnsi="ˎ̥" w:cs="宋体"/>
                <w:color w:val="auto"/>
                <w:kern w:val="0"/>
                <w:sz w:val="18"/>
                <w:szCs w:val="18"/>
                <w:highlight w:val="none"/>
              </w:rPr>
              <w:t>男</w:t>
            </w:r>
          </w:p>
        </w:tc>
        <w:tc>
          <w:tcPr>
            <w:tcW w:w="1803" w:type="dxa"/>
            <w:gridSpan w:val="2"/>
            <w:tcBorders>
              <w:top w:val="single" w:color="000000" w:sz="6" w:space="0"/>
              <w:left w:val="single" w:color="000000" w:sz="6" w:space="0"/>
              <w:bottom w:val="single" w:color="000000" w:sz="6" w:space="0"/>
              <w:right w:val="single" w:color="000000" w:sz="6" w:space="0"/>
            </w:tcBorders>
            <w:vAlign w:val="center"/>
          </w:tcPr>
          <w:p w14:paraId="29484C98">
            <w:pPr>
              <w:widowControl/>
              <w:spacing w:line="335" w:lineRule="atLeast"/>
              <w:jc w:val="center"/>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民族</w:t>
            </w:r>
          </w:p>
        </w:tc>
        <w:tc>
          <w:tcPr>
            <w:tcW w:w="854" w:type="dxa"/>
            <w:gridSpan w:val="2"/>
            <w:tcBorders>
              <w:top w:val="single" w:color="000000" w:sz="6" w:space="0"/>
              <w:left w:val="single" w:color="000000" w:sz="6" w:space="0"/>
              <w:bottom w:val="single" w:color="000000" w:sz="6" w:space="0"/>
              <w:right w:val="single" w:color="000000" w:sz="6" w:space="0"/>
            </w:tcBorders>
            <w:vAlign w:val="center"/>
          </w:tcPr>
          <w:p w14:paraId="2C9DC389">
            <w:pPr>
              <w:widowControl/>
              <w:spacing w:line="335" w:lineRule="atLeast"/>
              <w:jc w:val="center"/>
              <w:rPr>
                <w:rFonts w:ascii="宋体" w:hAnsi="宋体" w:eastAsia="宋体" w:cs="宋体"/>
                <w:color w:val="auto"/>
                <w:kern w:val="0"/>
                <w:sz w:val="20"/>
                <w:szCs w:val="20"/>
                <w:highlight w:val="none"/>
              </w:rPr>
            </w:pPr>
            <w:r>
              <w:rPr>
                <w:rFonts w:hint="eastAsia" w:ascii="ˎ̥" w:hAnsi="ˎ̥" w:cs="宋体"/>
                <w:color w:val="auto"/>
                <w:kern w:val="0"/>
                <w:sz w:val="18"/>
                <w:szCs w:val="18"/>
                <w:highlight w:val="none"/>
              </w:rPr>
              <w:t>汉族</w:t>
            </w:r>
          </w:p>
        </w:tc>
        <w:tc>
          <w:tcPr>
            <w:tcW w:w="1269" w:type="dxa"/>
            <w:gridSpan w:val="2"/>
            <w:vMerge w:val="restart"/>
            <w:tcBorders>
              <w:top w:val="single" w:color="000000" w:sz="6" w:space="0"/>
              <w:left w:val="single" w:color="000000" w:sz="6" w:space="0"/>
              <w:bottom w:val="single" w:color="000000" w:sz="6" w:space="0"/>
              <w:right w:val="single" w:color="000000" w:sz="6" w:space="0"/>
            </w:tcBorders>
            <w:vAlign w:val="center"/>
          </w:tcPr>
          <w:p w14:paraId="7CD63391">
            <w:pPr>
              <w:widowControl/>
              <w:spacing w:line="335" w:lineRule="atLeast"/>
              <w:ind w:firstLine="400" w:firstLineChars="200"/>
              <w:rPr>
                <w:rFonts w:ascii="宋体" w:hAnsi="宋体" w:eastAsia="宋体" w:cs="宋体"/>
                <w:color w:val="auto"/>
                <w:kern w:val="0"/>
                <w:sz w:val="20"/>
                <w:szCs w:val="20"/>
                <w:highlight w:val="none"/>
              </w:rPr>
            </w:pPr>
          </w:p>
          <w:p w14:paraId="323146E4">
            <w:pPr>
              <w:widowControl/>
              <w:spacing w:line="335" w:lineRule="atLeast"/>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彩色证件照</w:t>
            </w:r>
          </w:p>
          <w:p w14:paraId="789DFF40">
            <w:pPr>
              <w:widowControl/>
              <w:spacing w:line="335" w:lineRule="atLeast"/>
              <w:rPr>
                <w:rFonts w:ascii="宋体" w:hAnsi="宋体" w:eastAsia="宋体" w:cs="宋体"/>
                <w:color w:val="auto"/>
                <w:kern w:val="0"/>
                <w:sz w:val="20"/>
                <w:szCs w:val="20"/>
                <w:highlight w:val="none"/>
              </w:rPr>
            </w:pPr>
          </w:p>
        </w:tc>
      </w:tr>
      <w:tr w14:paraId="20BBDE8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vAlign w:val="center"/>
          </w:tcPr>
          <w:p w14:paraId="670E477D">
            <w:pPr>
              <w:widowControl/>
              <w:spacing w:line="335" w:lineRule="atLeast"/>
              <w:jc w:val="center"/>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出生年月</w:t>
            </w:r>
          </w:p>
        </w:tc>
        <w:tc>
          <w:tcPr>
            <w:tcW w:w="932" w:type="dxa"/>
            <w:gridSpan w:val="2"/>
            <w:tcBorders>
              <w:top w:val="single" w:color="000000" w:sz="6" w:space="0"/>
              <w:left w:val="single" w:color="000000" w:sz="6" w:space="0"/>
              <w:bottom w:val="single" w:color="000000" w:sz="6" w:space="0"/>
              <w:right w:val="single" w:color="000000" w:sz="6" w:space="0"/>
            </w:tcBorders>
            <w:vAlign w:val="center"/>
          </w:tcPr>
          <w:p w14:paraId="72FC582F">
            <w:pPr>
              <w:widowControl/>
              <w:spacing w:line="335" w:lineRule="atLeast"/>
              <w:jc w:val="center"/>
              <w:rPr>
                <w:rFonts w:ascii="宋体" w:hAnsi="宋体" w:eastAsia="宋体" w:cs="宋体"/>
                <w:color w:val="auto"/>
                <w:kern w:val="0"/>
                <w:sz w:val="20"/>
                <w:szCs w:val="20"/>
                <w:highlight w:val="none"/>
              </w:rPr>
            </w:pPr>
            <w:r>
              <w:rPr>
                <w:rFonts w:hint="eastAsia" w:ascii="Times New Roman" w:hAnsi="Times New Roman" w:cs="宋体"/>
                <w:color w:val="auto"/>
                <w:kern w:val="0"/>
                <w:sz w:val="18"/>
                <w:szCs w:val="18"/>
                <w:highlight w:val="none"/>
              </w:rPr>
              <w:t>1987</w:t>
            </w:r>
            <w:r>
              <w:rPr>
                <w:rFonts w:hint="eastAsia" w:ascii="ˎ̥" w:hAnsi="ˎ̥" w:cs="宋体"/>
                <w:color w:val="auto"/>
                <w:kern w:val="0"/>
                <w:sz w:val="18"/>
                <w:szCs w:val="18"/>
                <w:highlight w:val="none"/>
              </w:rPr>
              <w:t>.</w:t>
            </w:r>
            <w:r>
              <w:rPr>
                <w:rFonts w:hint="eastAsia" w:ascii="Times New Roman" w:hAnsi="Times New Roman" w:cs="宋体"/>
                <w:color w:val="auto"/>
                <w:kern w:val="0"/>
                <w:sz w:val="18"/>
                <w:szCs w:val="18"/>
                <w:highlight w:val="none"/>
              </w:rPr>
              <w:t>12</w:t>
            </w:r>
          </w:p>
        </w:tc>
        <w:tc>
          <w:tcPr>
            <w:tcW w:w="1157" w:type="dxa"/>
            <w:gridSpan w:val="2"/>
            <w:tcBorders>
              <w:top w:val="single" w:color="000000" w:sz="6" w:space="0"/>
              <w:left w:val="single" w:color="000000" w:sz="6" w:space="0"/>
              <w:bottom w:val="single" w:color="000000" w:sz="6" w:space="0"/>
              <w:right w:val="single" w:color="000000" w:sz="6" w:space="0"/>
            </w:tcBorders>
            <w:vAlign w:val="center"/>
          </w:tcPr>
          <w:p w14:paraId="12F0A9A5">
            <w:pPr>
              <w:widowControl/>
              <w:spacing w:line="335" w:lineRule="atLeast"/>
              <w:jc w:val="center"/>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政治面貌</w:t>
            </w:r>
          </w:p>
        </w:tc>
        <w:tc>
          <w:tcPr>
            <w:tcW w:w="1270" w:type="dxa"/>
            <w:gridSpan w:val="2"/>
            <w:tcBorders>
              <w:top w:val="single" w:color="000000" w:sz="6" w:space="0"/>
              <w:left w:val="single" w:color="000000" w:sz="6" w:space="0"/>
              <w:bottom w:val="single" w:color="000000" w:sz="6" w:space="0"/>
              <w:right w:val="single" w:color="000000" w:sz="6" w:space="0"/>
            </w:tcBorders>
            <w:vAlign w:val="center"/>
          </w:tcPr>
          <w:p w14:paraId="16EFDDCE">
            <w:pPr>
              <w:widowControl/>
              <w:spacing w:line="335" w:lineRule="atLeast"/>
              <w:jc w:val="center"/>
              <w:rPr>
                <w:rFonts w:ascii="宋体" w:hAnsi="宋体" w:eastAsia="宋体" w:cs="宋体"/>
                <w:color w:val="auto"/>
                <w:kern w:val="0"/>
                <w:sz w:val="20"/>
                <w:szCs w:val="20"/>
                <w:highlight w:val="none"/>
              </w:rPr>
            </w:pPr>
            <w:r>
              <w:rPr>
                <w:rFonts w:hint="eastAsia" w:ascii="ˎ̥" w:hAnsi="ˎ̥" w:cs="宋体"/>
                <w:color w:val="auto"/>
                <w:kern w:val="0"/>
                <w:sz w:val="18"/>
                <w:szCs w:val="18"/>
                <w:highlight w:val="none"/>
              </w:rPr>
              <w:t>中共党员</w:t>
            </w:r>
          </w:p>
        </w:tc>
        <w:tc>
          <w:tcPr>
            <w:tcW w:w="1803" w:type="dxa"/>
            <w:gridSpan w:val="2"/>
            <w:tcBorders>
              <w:top w:val="single" w:color="000000" w:sz="6" w:space="0"/>
              <w:left w:val="single" w:color="000000" w:sz="6" w:space="0"/>
              <w:bottom w:val="single" w:color="000000" w:sz="6" w:space="0"/>
              <w:right w:val="single" w:color="000000" w:sz="6" w:space="0"/>
            </w:tcBorders>
            <w:vAlign w:val="center"/>
          </w:tcPr>
          <w:p w14:paraId="7A72599A">
            <w:pPr>
              <w:widowControl/>
              <w:spacing w:line="335" w:lineRule="atLeast"/>
              <w:jc w:val="center"/>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入党（团）时间</w:t>
            </w:r>
          </w:p>
        </w:tc>
        <w:tc>
          <w:tcPr>
            <w:tcW w:w="854" w:type="dxa"/>
            <w:gridSpan w:val="2"/>
            <w:tcBorders>
              <w:top w:val="single" w:color="000000" w:sz="6" w:space="0"/>
              <w:left w:val="single" w:color="000000" w:sz="6" w:space="0"/>
              <w:bottom w:val="single" w:color="000000" w:sz="6" w:space="0"/>
              <w:right w:val="single" w:color="000000" w:sz="6" w:space="0"/>
            </w:tcBorders>
            <w:vAlign w:val="center"/>
          </w:tcPr>
          <w:p w14:paraId="29C86E55">
            <w:pPr>
              <w:widowControl/>
              <w:spacing w:line="335" w:lineRule="atLeast"/>
              <w:jc w:val="center"/>
              <w:rPr>
                <w:rFonts w:hint="eastAsia" w:ascii="ˎ̥" w:hAnsi="ˎ̥" w:cs="宋体"/>
                <w:color w:val="auto"/>
                <w:kern w:val="0"/>
                <w:sz w:val="18"/>
                <w:szCs w:val="18"/>
                <w:highlight w:val="none"/>
              </w:rPr>
            </w:pPr>
            <w:r>
              <w:rPr>
                <w:rFonts w:hint="eastAsia" w:ascii="Times New Roman" w:hAnsi="Times New Roman" w:cs="宋体"/>
                <w:color w:val="auto"/>
                <w:kern w:val="0"/>
                <w:sz w:val="18"/>
                <w:szCs w:val="18"/>
                <w:highlight w:val="none"/>
              </w:rPr>
              <w:t>2008</w:t>
            </w:r>
            <w:r>
              <w:rPr>
                <w:rFonts w:hint="eastAsia" w:ascii="ˎ̥" w:hAnsi="ˎ̥" w:cs="宋体"/>
                <w:color w:val="auto"/>
                <w:kern w:val="0"/>
                <w:sz w:val="18"/>
                <w:szCs w:val="18"/>
                <w:highlight w:val="none"/>
              </w:rPr>
              <w:t>.</w:t>
            </w:r>
            <w:r>
              <w:rPr>
                <w:rFonts w:hint="eastAsia" w:ascii="Times New Roman" w:hAnsi="Times New Roman" w:cs="宋体"/>
                <w:color w:val="auto"/>
                <w:kern w:val="0"/>
                <w:sz w:val="18"/>
                <w:szCs w:val="18"/>
                <w:highlight w:val="none"/>
              </w:rPr>
              <w:t>05</w:t>
            </w:r>
          </w:p>
        </w:tc>
        <w:tc>
          <w:tcPr>
            <w:tcW w:w="1269" w:type="dxa"/>
            <w:gridSpan w:val="2"/>
            <w:vMerge w:val="continue"/>
            <w:tcBorders>
              <w:top w:val="single" w:color="000000" w:sz="6" w:space="0"/>
              <w:left w:val="single" w:color="000000" w:sz="6" w:space="0"/>
              <w:bottom w:val="single" w:color="000000" w:sz="6" w:space="0"/>
              <w:right w:val="single" w:color="000000" w:sz="6" w:space="0"/>
            </w:tcBorders>
            <w:vAlign w:val="center"/>
          </w:tcPr>
          <w:p w14:paraId="698781FC">
            <w:pPr>
              <w:widowControl/>
              <w:jc w:val="left"/>
              <w:rPr>
                <w:rFonts w:ascii="宋体" w:hAnsi="宋体" w:eastAsia="宋体" w:cs="宋体"/>
                <w:color w:val="auto"/>
                <w:kern w:val="0"/>
                <w:sz w:val="20"/>
                <w:szCs w:val="20"/>
                <w:highlight w:val="none"/>
              </w:rPr>
            </w:pPr>
          </w:p>
        </w:tc>
      </w:tr>
      <w:tr w14:paraId="2267CEE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vAlign w:val="center"/>
          </w:tcPr>
          <w:p w14:paraId="40599A08">
            <w:pPr>
              <w:widowControl/>
              <w:spacing w:line="335" w:lineRule="atLeast"/>
              <w:jc w:val="center"/>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最高学历</w:t>
            </w:r>
          </w:p>
        </w:tc>
        <w:tc>
          <w:tcPr>
            <w:tcW w:w="932" w:type="dxa"/>
            <w:gridSpan w:val="2"/>
            <w:tcBorders>
              <w:top w:val="single" w:color="000000" w:sz="6" w:space="0"/>
              <w:left w:val="single" w:color="000000" w:sz="6" w:space="0"/>
              <w:bottom w:val="single" w:color="000000" w:sz="6" w:space="0"/>
              <w:right w:val="single" w:color="000000" w:sz="6" w:space="0"/>
            </w:tcBorders>
            <w:vAlign w:val="center"/>
          </w:tcPr>
          <w:p w14:paraId="49C1B111">
            <w:pPr>
              <w:widowControl/>
              <w:spacing w:line="335" w:lineRule="atLeast"/>
              <w:jc w:val="center"/>
              <w:rPr>
                <w:rFonts w:ascii="宋体" w:hAnsi="宋体" w:eastAsia="宋体" w:cs="宋体"/>
                <w:color w:val="auto"/>
                <w:kern w:val="0"/>
                <w:sz w:val="20"/>
                <w:szCs w:val="20"/>
                <w:highlight w:val="none"/>
              </w:rPr>
            </w:pPr>
            <w:r>
              <w:rPr>
                <w:rFonts w:hint="eastAsia" w:ascii="ˎ̥" w:hAnsi="ˎ̥" w:cs="宋体"/>
                <w:color w:val="auto"/>
                <w:kern w:val="0"/>
                <w:sz w:val="18"/>
                <w:szCs w:val="18"/>
                <w:highlight w:val="none"/>
              </w:rPr>
              <w:t>研究生</w:t>
            </w:r>
          </w:p>
        </w:tc>
        <w:tc>
          <w:tcPr>
            <w:tcW w:w="1157" w:type="dxa"/>
            <w:gridSpan w:val="2"/>
            <w:tcBorders>
              <w:top w:val="single" w:color="000000" w:sz="6" w:space="0"/>
              <w:left w:val="single" w:color="000000" w:sz="6" w:space="0"/>
              <w:bottom w:val="single" w:color="000000" w:sz="6" w:space="0"/>
              <w:right w:val="single" w:color="000000" w:sz="6" w:space="0"/>
            </w:tcBorders>
            <w:vAlign w:val="center"/>
          </w:tcPr>
          <w:p w14:paraId="3F588789">
            <w:pPr>
              <w:widowControl/>
              <w:spacing w:line="335" w:lineRule="atLeast"/>
              <w:jc w:val="center"/>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毕业院校</w:t>
            </w:r>
          </w:p>
        </w:tc>
        <w:tc>
          <w:tcPr>
            <w:tcW w:w="1270" w:type="dxa"/>
            <w:gridSpan w:val="2"/>
            <w:tcBorders>
              <w:top w:val="single" w:color="000000" w:sz="6" w:space="0"/>
              <w:left w:val="single" w:color="000000" w:sz="6" w:space="0"/>
              <w:bottom w:val="single" w:color="000000" w:sz="6" w:space="0"/>
              <w:right w:val="single" w:color="000000" w:sz="6" w:space="0"/>
            </w:tcBorders>
            <w:vAlign w:val="center"/>
          </w:tcPr>
          <w:p w14:paraId="338231CC">
            <w:pPr>
              <w:widowControl/>
              <w:spacing w:line="335" w:lineRule="atLeast"/>
              <w:jc w:val="center"/>
              <w:rPr>
                <w:rFonts w:ascii="宋体" w:hAnsi="宋体" w:eastAsia="宋体" w:cs="宋体"/>
                <w:color w:val="auto"/>
                <w:kern w:val="0"/>
                <w:sz w:val="20"/>
                <w:szCs w:val="20"/>
                <w:highlight w:val="none"/>
              </w:rPr>
            </w:pPr>
            <w:r>
              <w:rPr>
                <w:rFonts w:ascii="ˎ̥" w:hAnsi="ˎ̥" w:cs="宋体"/>
                <w:color w:val="auto"/>
                <w:kern w:val="0"/>
                <w:sz w:val="18"/>
                <w:szCs w:val="18"/>
                <w:highlight w:val="none"/>
              </w:rPr>
              <w:t>XX</w:t>
            </w:r>
            <w:r>
              <w:rPr>
                <w:rFonts w:hint="eastAsia" w:ascii="ˎ̥" w:hAnsi="ˎ̥" w:cs="宋体"/>
                <w:color w:val="auto"/>
                <w:kern w:val="0"/>
                <w:sz w:val="18"/>
                <w:szCs w:val="18"/>
                <w:highlight w:val="none"/>
              </w:rPr>
              <w:t>大学</w:t>
            </w:r>
          </w:p>
        </w:tc>
        <w:tc>
          <w:tcPr>
            <w:tcW w:w="1803" w:type="dxa"/>
            <w:gridSpan w:val="2"/>
            <w:tcBorders>
              <w:top w:val="single" w:color="000000" w:sz="6" w:space="0"/>
              <w:left w:val="single" w:color="000000" w:sz="6" w:space="0"/>
              <w:bottom w:val="single" w:color="000000" w:sz="6" w:space="0"/>
              <w:right w:val="single" w:color="000000" w:sz="6" w:space="0"/>
            </w:tcBorders>
            <w:vAlign w:val="center"/>
          </w:tcPr>
          <w:p w14:paraId="6DC545C1">
            <w:pPr>
              <w:widowControl/>
              <w:spacing w:line="335" w:lineRule="atLeast"/>
              <w:jc w:val="center"/>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毕业时间</w:t>
            </w:r>
          </w:p>
        </w:tc>
        <w:tc>
          <w:tcPr>
            <w:tcW w:w="854" w:type="dxa"/>
            <w:gridSpan w:val="2"/>
            <w:tcBorders>
              <w:top w:val="single" w:color="000000" w:sz="6" w:space="0"/>
              <w:left w:val="single" w:color="000000" w:sz="6" w:space="0"/>
              <w:bottom w:val="single" w:color="000000" w:sz="6" w:space="0"/>
              <w:right w:val="single" w:color="000000" w:sz="6" w:space="0"/>
            </w:tcBorders>
            <w:vAlign w:val="center"/>
          </w:tcPr>
          <w:p w14:paraId="6B1568C0">
            <w:pPr>
              <w:widowControl/>
              <w:spacing w:line="335" w:lineRule="atLeast"/>
              <w:jc w:val="center"/>
              <w:rPr>
                <w:rFonts w:hint="eastAsia" w:ascii="ˎ̥" w:hAnsi="ˎ̥" w:cs="宋体"/>
                <w:color w:val="auto"/>
                <w:kern w:val="0"/>
                <w:sz w:val="18"/>
                <w:szCs w:val="18"/>
                <w:highlight w:val="none"/>
              </w:rPr>
            </w:pPr>
            <w:r>
              <w:rPr>
                <w:rFonts w:hint="eastAsia" w:ascii="Times New Roman" w:hAnsi="Times New Roman" w:cs="宋体"/>
                <w:color w:val="auto"/>
                <w:kern w:val="0"/>
                <w:sz w:val="18"/>
                <w:szCs w:val="18"/>
                <w:highlight w:val="none"/>
              </w:rPr>
              <w:t>2012</w:t>
            </w:r>
            <w:r>
              <w:rPr>
                <w:rFonts w:hint="eastAsia" w:ascii="ˎ̥" w:hAnsi="ˎ̥" w:cs="宋体"/>
                <w:color w:val="auto"/>
                <w:kern w:val="0"/>
                <w:sz w:val="18"/>
                <w:szCs w:val="18"/>
                <w:highlight w:val="none"/>
              </w:rPr>
              <w:t>.</w:t>
            </w:r>
            <w:r>
              <w:rPr>
                <w:rFonts w:hint="eastAsia" w:ascii="Times New Roman" w:hAnsi="Times New Roman" w:cs="宋体"/>
                <w:color w:val="auto"/>
                <w:kern w:val="0"/>
                <w:sz w:val="18"/>
                <w:szCs w:val="18"/>
                <w:highlight w:val="none"/>
              </w:rPr>
              <w:t>03</w:t>
            </w:r>
          </w:p>
        </w:tc>
        <w:tc>
          <w:tcPr>
            <w:tcW w:w="1269" w:type="dxa"/>
            <w:gridSpan w:val="2"/>
            <w:vMerge w:val="continue"/>
            <w:tcBorders>
              <w:top w:val="single" w:color="000000" w:sz="6" w:space="0"/>
              <w:left w:val="single" w:color="000000" w:sz="6" w:space="0"/>
              <w:bottom w:val="single" w:color="000000" w:sz="6" w:space="0"/>
              <w:right w:val="single" w:color="000000" w:sz="6" w:space="0"/>
            </w:tcBorders>
            <w:vAlign w:val="center"/>
          </w:tcPr>
          <w:p w14:paraId="7546F809">
            <w:pPr>
              <w:widowControl/>
              <w:jc w:val="left"/>
              <w:rPr>
                <w:rFonts w:ascii="宋体" w:hAnsi="宋体" w:eastAsia="宋体" w:cs="宋体"/>
                <w:color w:val="auto"/>
                <w:kern w:val="0"/>
                <w:sz w:val="20"/>
                <w:szCs w:val="20"/>
                <w:highlight w:val="none"/>
              </w:rPr>
            </w:pPr>
          </w:p>
        </w:tc>
      </w:tr>
      <w:tr w14:paraId="59C11DB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vAlign w:val="center"/>
          </w:tcPr>
          <w:p w14:paraId="2EB5054A">
            <w:pPr>
              <w:widowControl/>
              <w:spacing w:line="335" w:lineRule="atLeast"/>
              <w:jc w:val="center"/>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学位</w:t>
            </w:r>
          </w:p>
        </w:tc>
        <w:tc>
          <w:tcPr>
            <w:tcW w:w="932" w:type="dxa"/>
            <w:gridSpan w:val="2"/>
            <w:tcBorders>
              <w:top w:val="single" w:color="000000" w:sz="6" w:space="0"/>
              <w:left w:val="single" w:color="000000" w:sz="6" w:space="0"/>
              <w:bottom w:val="single" w:color="000000" w:sz="6" w:space="0"/>
              <w:right w:val="single" w:color="000000" w:sz="6" w:space="0"/>
            </w:tcBorders>
            <w:vAlign w:val="center"/>
          </w:tcPr>
          <w:p w14:paraId="034AC1AB">
            <w:pPr>
              <w:widowControl/>
              <w:spacing w:line="335" w:lineRule="atLeast"/>
              <w:jc w:val="center"/>
              <w:rPr>
                <w:rFonts w:ascii="宋体" w:hAnsi="宋体" w:eastAsia="宋体" w:cs="宋体"/>
                <w:color w:val="auto"/>
                <w:kern w:val="0"/>
                <w:sz w:val="20"/>
                <w:szCs w:val="20"/>
                <w:highlight w:val="none"/>
              </w:rPr>
            </w:pPr>
            <w:r>
              <w:rPr>
                <w:rFonts w:hint="eastAsia" w:ascii="ˎ̥" w:hAnsi="ˎ̥" w:cs="宋体"/>
                <w:color w:val="auto"/>
                <w:kern w:val="0"/>
                <w:sz w:val="18"/>
                <w:szCs w:val="18"/>
                <w:highlight w:val="none"/>
              </w:rPr>
              <w:t>硕士</w:t>
            </w:r>
          </w:p>
        </w:tc>
        <w:tc>
          <w:tcPr>
            <w:tcW w:w="1157" w:type="dxa"/>
            <w:gridSpan w:val="2"/>
            <w:tcBorders>
              <w:top w:val="single" w:color="000000" w:sz="6" w:space="0"/>
              <w:left w:val="single" w:color="000000" w:sz="6" w:space="0"/>
              <w:bottom w:val="single" w:color="000000" w:sz="6" w:space="0"/>
              <w:right w:val="single" w:color="000000" w:sz="6" w:space="0"/>
            </w:tcBorders>
            <w:vAlign w:val="center"/>
          </w:tcPr>
          <w:p w14:paraId="364710ED">
            <w:pPr>
              <w:widowControl/>
              <w:spacing w:line="335" w:lineRule="atLeast"/>
              <w:jc w:val="center"/>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院系</w:t>
            </w:r>
          </w:p>
        </w:tc>
        <w:tc>
          <w:tcPr>
            <w:tcW w:w="1270" w:type="dxa"/>
            <w:gridSpan w:val="2"/>
            <w:tcBorders>
              <w:top w:val="single" w:color="000000" w:sz="6" w:space="0"/>
              <w:left w:val="single" w:color="000000" w:sz="6" w:space="0"/>
              <w:bottom w:val="single" w:color="000000" w:sz="6" w:space="0"/>
              <w:right w:val="single" w:color="000000" w:sz="6" w:space="0"/>
            </w:tcBorders>
            <w:vAlign w:val="center"/>
          </w:tcPr>
          <w:p w14:paraId="6CF15D23">
            <w:pPr>
              <w:widowControl/>
              <w:spacing w:line="335" w:lineRule="atLeast"/>
              <w:jc w:val="center"/>
              <w:rPr>
                <w:rFonts w:ascii="宋体" w:hAnsi="宋体" w:eastAsia="宋体" w:cs="宋体"/>
                <w:color w:val="auto"/>
                <w:kern w:val="0"/>
                <w:sz w:val="20"/>
                <w:szCs w:val="20"/>
                <w:highlight w:val="none"/>
              </w:rPr>
            </w:pPr>
            <w:r>
              <w:rPr>
                <w:rFonts w:ascii="ˎ̥" w:hAnsi="ˎ̥" w:cs="宋体"/>
                <w:color w:val="auto"/>
                <w:kern w:val="0"/>
                <w:sz w:val="18"/>
                <w:szCs w:val="18"/>
                <w:highlight w:val="none"/>
              </w:rPr>
              <w:t>XXX</w:t>
            </w:r>
          </w:p>
        </w:tc>
        <w:tc>
          <w:tcPr>
            <w:tcW w:w="1803" w:type="dxa"/>
            <w:gridSpan w:val="2"/>
            <w:tcBorders>
              <w:top w:val="single" w:color="000000" w:sz="6" w:space="0"/>
              <w:left w:val="single" w:color="000000" w:sz="6" w:space="0"/>
              <w:bottom w:val="single" w:color="000000" w:sz="6" w:space="0"/>
              <w:right w:val="single" w:color="000000" w:sz="6" w:space="0"/>
            </w:tcBorders>
            <w:vAlign w:val="center"/>
          </w:tcPr>
          <w:p w14:paraId="712B8A62">
            <w:pPr>
              <w:widowControl/>
              <w:spacing w:line="335" w:lineRule="atLeast"/>
              <w:jc w:val="center"/>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入学前户籍所在地</w:t>
            </w:r>
          </w:p>
        </w:tc>
        <w:tc>
          <w:tcPr>
            <w:tcW w:w="854" w:type="dxa"/>
            <w:gridSpan w:val="2"/>
            <w:tcBorders>
              <w:top w:val="single" w:color="000000" w:sz="6" w:space="0"/>
              <w:left w:val="single" w:color="000000" w:sz="6" w:space="0"/>
              <w:bottom w:val="single" w:color="000000" w:sz="6" w:space="0"/>
              <w:right w:val="single" w:color="000000" w:sz="6" w:space="0"/>
            </w:tcBorders>
            <w:vAlign w:val="center"/>
          </w:tcPr>
          <w:p w14:paraId="0E81C68D">
            <w:pPr>
              <w:widowControl/>
              <w:spacing w:line="335" w:lineRule="atLeast"/>
              <w:jc w:val="center"/>
              <w:rPr>
                <w:rFonts w:ascii="宋体" w:hAnsi="宋体" w:eastAsia="宋体" w:cs="宋体"/>
                <w:color w:val="auto"/>
                <w:kern w:val="0"/>
                <w:sz w:val="20"/>
                <w:szCs w:val="20"/>
                <w:highlight w:val="none"/>
              </w:rPr>
            </w:pPr>
            <w:r>
              <w:rPr>
                <w:rFonts w:hint="eastAsia" w:ascii="ˎ̥" w:hAnsi="ˎ̥" w:cs="宋体"/>
                <w:color w:val="auto"/>
                <w:kern w:val="0"/>
                <w:sz w:val="18"/>
                <w:szCs w:val="18"/>
                <w:highlight w:val="none"/>
              </w:rPr>
              <w:t>河北唐山</w:t>
            </w:r>
          </w:p>
        </w:tc>
        <w:tc>
          <w:tcPr>
            <w:tcW w:w="1269" w:type="dxa"/>
            <w:gridSpan w:val="2"/>
            <w:vMerge w:val="continue"/>
            <w:tcBorders>
              <w:top w:val="single" w:color="000000" w:sz="6" w:space="0"/>
              <w:left w:val="single" w:color="000000" w:sz="6" w:space="0"/>
              <w:bottom w:val="single" w:color="000000" w:sz="6" w:space="0"/>
              <w:right w:val="single" w:color="000000" w:sz="6" w:space="0"/>
            </w:tcBorders>
            <w:vAlign w:val="center"/>
          </w:tcPr>
          <w:p w14:paraId="32ACC5CD">
            <w:pPr>
              <w:widowControl/>
              <w:jc w:val="left"/>
              <w:rPr>
                <w:rFonts w:ascii="宋体" w:hAnsi="宋体" w:eastAsia="宋体" w:cs="宋体"/>
                <w:color w:val="auto"/>
                <w:kern w:val="0"/>
                <w:sz w:val="20"/>
                <w:szCs w:val="20"/>
                <w:highlight w:val="none"/>
              </w:rPr>
            </w:pPr>
          </w:p>
        </w:tc>
      </w:tr>
      <w:tr w14:paraId="7B31C59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vAlign w:val="center"/>
          </w:tcPr>
          <w:p w14:paraId="251DC219">
            <w:pPr>
              <w:widowControl/>
              <w:spacing w:line="335" w:lineRule="atLeast"/>
              <w:jc w:val="center"/>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单位所在地</w:t>
            </w:r>
          </w:p>
        </w:tc>
        <w:tc>
          <w:tcPr>
            <w:tcW w:w="932" w:type="dxa"/>
            <w:gridSpan w:val="2"/>
            <w:tcBorders>
              <w:top w:val="single" w:color="000000" w:sz="6" w:space="0"/>
              <w:left w:val="single" w:color="000000" w:sz="6" w:space="0"/>
              <w:bottom w:val="single" w:color="000000" w:sz="6" w:space="0"/>
              <w:right w:val="single" w:color="000000" w:sz="6" w:space="0"/>
            </w:tcBorders>
            <w:vAlign w:val="center"/>
          </w:tcPr>
          <w:p w14:paraId="50298F25">
            <w:pPr>
              <w:widowControl/>
              <w:spacing w:line="335" w:lineRule="atLeast"/>
              <w:jc w:val="center"/>
              <w:rPr>
                <w:rFonts w:ascii="宋体" w:hAnsi="宋体" w:eastAsia="宋体" w:cs="宋体"/>
                <w:color w:val="auto"/>
                <w:kern w:val="0"/>
                <w:sz w:val="20"/>
                <w:szCs w:val="20"/>
                <w:highlight w:val="none"/>
              </w:rPr>
            </w:pPr>
            <w:r>
              <w:rPr>
                <w:rFonts w:hint="eastAsia" w:ascii="ˎ̥" w:hAnsi="ˎ̥" w:cs="宋体"/>
                <w:color w:val="auto"/>
                <w:kern w:val="0"/>
                <w:sz w:val="18"/>
                <w:szCs w:val="18"/>
                <w:highlight w:val="none"/>
              </w:rPr>
              <w:t>北京</w:t>
            </w:r>
          </w:p>
        </w:tc>
        <w:tc>
          <w:tcPr>
            <w:tcW w:w="1157" w:type="dxa"/>
            <w:gridSpan w:val="2"/>
            <w:tcBorders>
              <w:top w:val="single" w:color="000000" w:sz="6" w:space="0"/>
              <w:left w:val="single" w:color="000000" w:sz="6" w:space="0"/>
              <w:bottom w:val="single" w:color="000000" w:sz="6" w:space="0"/>
              <w:right w:val="single" w:color="000000" w:sz="6" w:space="0"/>
            </w:tcBorders>
            <w:vAlign w:val="center"/>
          </w:tcPr>
          <w:p w14:paraId="38ED5157">
            <w:pPr>
              <w:widowControl/>
              <w:spacing w:line="335" w:lineRule="atLeast"/>
              <w:jc w:val="center"/>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单位性质</w:t>
            </w:r>
          </w:p>
        </w:tc>
        <w:tc>
          <w:tcPr>
            <w:tcW w:w="1270" w:type="dxa"/>
            <w:gridSpan w:val="2"/>
            <w:tcBorders>
              <w:top w:val="single" w:color="000000" w:sz="6" w:space="0"/>
              <w:left w:val="single" w:color="000000" w:sz="6" w:space="0"/>
              <w:bottom w:val="single" w:color="000000" w:sz="6" w:space="0"/>
              <w:right w:val="single" w:color="000000" w:sz="6" w:space="0"/>
            </w:tcBorders>
            <w:vAlign w:val="center"/>
          </w:tcPr>
          <w:p w14:paraId="4C1EA902">
            <w:pPr>
              <w:widowControl/>
              <w:spacing w:line="335" w:lineRule="atLeast"/>
              <w:jc w:val="center"/>
              <w:rPr>
                <w:rFonts w:ascii="宋体" w:hAnsi="宋体" w:eastAsia="宋体" w:cs="宋体"/>
                <w:color w:val="auto"/>
                <w:kern w:val="0"/>
                <w:sz w:val="20"/>
                <w:szCs w:val="20"/>
                <w:highlight w:val="none"/>
              </w:rPr>
            </w:pPr>
            <w:r>
              <w:rPr>
                <w:rFonts w:ascii="ˎ̥" w:hAnsi="ˎ̥" w:cs="宋体"/>
                <w:color w:val="auto"/>
                <w:kern w:val="0"/>
                <w:sz w:val="18"/>
                <w:szCs w:val="18"/>
                <w:highlight w:val="none"/>
              </w:rPr>
              <w:t>XXX</w:t>
            </w:r>
          </w:p>
        </w:tc>
        <w:tc>
          <w:tcPr>
            <w:tcW w:w="1803" w:type="dxa"/>
            <w:gridSpan w:val="2"/>
            <w:tcBorders>
              <w:top w:val="single" w:color="000000" w:sz="6" w:space="0"/>
              <w:left w:val="single" w:color="000000" w:sz="6" w:space="0"/>
              <w:bottom w:val="single" w:color="000000" w:sz="6" w:space="0"/>
              <w:right w:val="single" w:color="000000" w:sz="6" w:space="0"/>
            </w:tcBorders>
            <w:vAlign w:val="center"/>
          </w:tcPr>
          <w:p w14:paraId="7F595922">
            <w:pPr>
              <w:widowControl/>
              <w:spacing w:line="335" w:lineRule="atLeast"/>
              <w:jc w:val="center"/>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工作单位</w:t>
            </w:r>
          </w:p>
        </w:tc>
        <w:tc>
          <w:tcPr>
            <w:tcW w:w="2123" w:type="dxa"/>
            <w:gridSpan w:val="4"/>
            <w:tcBorders>
              <w:top w:val="single" w:color="000000" w:sz="6" w:space="0"/>
              <w:left w:val="single" w:color="000000" w:sz="6" w:space="0"/>
              <w:bottom w:val="single" w:color="000000" w:sz="6" w:space="0"/>
              <w:right w:val="single" w:color="000000" w:sz="6" w:space="0"/>
            </w:tcBorders>
            <w:vAlign w:val="center"/>
          </w:tcPr>
          <w:p w14:paraId="003185B8">
            <w:pPr>
              <w:widowControl/>
              <w:spacing w:line="335" w:lineRule="atLeast"/>
              <w:jc w:val="center"/>
              <w:rPr>
                <w:rFonts w:ascii="宋体" w:hAnsi="宋体" w:eastAsia="宋体" w:cs="宋体"/>
                <w:color w:val="auto"/>
                <w:kern w:val="0"/>
                <w:sz w:val="20"/>
                <w:szCs w:val="20"/>
                <w:highlight w:val="none"/>
              </w:rPr>
            </w:pPr>
            <w:r>
              <w:rPr>
                <w:rFonts w:hint="eastAsia" w:ascii="ˎ̥" w:hAnsi="ˎ̥" w:cs="宋体"/>
                <w:color w:val="auto"/>
                <w:kern w:val="0"/>
                <w:sz w:val="18"/>
                <w:szCs w:val="18"/>
                <w:highlight w:val="none"/>
              </w:rPr>
              <w:t>XXX</w:t>
            </w:r>
          </w:p>
        </w:tc>
      </w:tr>
      <w:tr w14:paraId="364A908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vAlign w:val="center"/>
          </w:tcPr>
          <w:p w14:paraId="0BB64B90">
            <w:pPr>
              <w:widowControl/>
              <w:spacing w:line="335" w:lineRule="atLeast"/>
              <w:jc w:val="center"/>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工作职务</w:t>
            </w:r>
          </w:p>
        </w:tc>
        <w:tc>
          <w:tcPr>
            <w:tcW w:w="3359" w:type="dxa"/>
            <w:gridSpan w:val="6"/>
            <w:tcBorders>
              <w:top w:val="single" w:color="000000" w:sz="6" w:space="0"/>
              <w:left w:val="single" w:color="000000" w:sz="6" w:space="0"/>
              <w:bottom w:val="single" w:color="000000" w:sz="6" w:space="0"/>
              <w:right w:val="single" w:color="000000" w:sz="6" w:space="0"/>
            </w:tcBorders>
            <w:vAlign w:val="center"/>
          </w:tcPr>
          <w:p w14:paraId="400CA3A6">
            <w:pPr>
              <w:widowControl/>
              <w:spacing w:line="335" w:lineRule="atLeast"/>
              <w:jc w:val="center"/>
              <w:rPr>
                <w:rFonts w:ascii="宋体" w:hAnsi="宋体" w:eastAsia="宋体" w:cs="宋体"/>
                <w:color w:val="auto"/>
                <w:kern w:val="0"/>
                <w:sz w:val="20"/>
                <w:szCs w:val="20"/>
                <w:highlight w:val="none"/>
              </w:rPr>
            </w:pPr>
            <w:r>
              <w:rPr>
                <w:rFonts w:hint="eastAsia" w:ascii="ˎ̥" w:hAnsi="ˎ̥" w:cs="宋体"/>
                <w:color w:val="auto"/>
                <w:kern w:val="0"/>
                <w:sz w:val="18"/>
                <w:szCs w:val="18"/>
                <w:highlight w:val="none"/>
              </w:rPr>
              <w:t>XXXX</w:t>
            </w:r>
          </w:p>
        </w:tc>
        <w:tc>
          <w:tcPr>
            <w:tcW w:w="1803" w:type="dxa"/>
            <w:gridSpan w:val="2"/>
            <w:tcBorders>
              <w:top w:val="single" w:color="000000" w:sz="6" w:space="0"/>
              <w:left w:val="single" w:color="000000" w:sz="6" w:space="0"/>
              <w:bottom w:val="single" w:color="000000" w:sz="6" w:space="0"/>
              <w:right w:val="single" w:color="000000" w:sz="6" w:space="0"/>
            </w:tcBorders>
            <w:vAlign w:val="center"/>
          </w:tcPr>
          <w:p w14:paraId="34A92B1A">
            <w:pPr>
              <w:widowControl/>
              <w:spacing w:line="335" w:lineRule="atLeast"/>
              <w:jc w:val="center"/>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基层工作经历年限</w:t>
            </w:r>
          </w:p>
        </w:tc>
        <w:tc>
          <w:tcPr>
            <w:tcW w:w="2123" w:type="dxa"/>
            <w:gridSpan w:val="4"/>
            <w:tcBorders>
              <w:top w:val="single" w:color="000000" w:sz="6" w:space="0"/>
              <w:left w:val="single" w:color="000000" w:sz="6" w:space="0"/>
              <w:bottom w:val="single" w:color="000000" w:sz="6" w:space="0"/>
              <w:right w:val="single" w:color="000000" w:sz="6" w:space="0"/>
            </w:tcBorders>
            <w:vAlign w:val="center"/>
          </w:tcPr>
          <w:p w14:paraId="343DEFF8">
            <w:pPr>
              <w:widowControl/>
              <w:spacing w:line="335" w:lineRule="atLeast"/>
              <w:jc w:val="center"/>
              <w:rPr>
                <w:rFonts w:ascii="宋体" w:hAnsi="宋体" w:eastAsia="宋体" w:cs="宋体"/>
                <w:color w:val="auto"/>
                <w:kern w:val="0"/>
                <w:sz w:val="20"/>
                <w:szCs w:val="20"/>
                <w:highlight w:val="none"/>
              </w:rPr>
            </w:pPr>
            <w:r>
              <w:rPr>
                <w:rFonts w:hint="eastAsia" w:ascii="ˎ̥" w:hAnsi="ˎ̥" w:cs="宋体"/>
                <w:color w:val="auto"/>
                <w:kern w:val="0"/>
                <w:sz w:val="18"/>
                <w:szCs w:val="18"/>
                <w:highlight w:val="none"/>
              </w:rPr>
              <w:t>X</w:t>
            </w:r>
            <w:r>
              <w:rPr>
                <w:rFonts w:ascii="宋体" w:hAnsi="宋体" w:eastAsia="宋体" w:cs="宋体"/>
                <w:color w:val="auto"/>
                <w:kern w:val="0"/>
                <w:sz w:val="20"/>
                <w:szCs w:val="20"/>
                <w:highlight w:val="none"/>
              </w:rPr>
              <w:t>年</w:t>
            </w:r>
          </w:p>
        </w:tc>
      </w:tr>
      <w:tr w14:paraId="4322085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vAlign w:val="center"/>
          </w:tcPr>
          <w:p w14:paraId="432CB4FA">
            <w:pPr>
              <w:widowControl/>
              <w:spacing w:line="335" w:lineRule="atLeast"/>
              <w:jc w:val="center"/>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考生类别</w:t>
            </w:r>
          </w:p>
        </w:tc>
        <w:tc>
          <w:tcPr>
            <w:tcW w:w="932" w:type="dxa"/>
            <w:gridSpan w:val="2"/>
            <w:tcBorders>
              <w:top w:val="single" w:color="000000" w:sz="6" w:space="0"/>
              <w:left w:val="single" w:color="000000" w:sz="6" w:space="0"/>
              <w:bottom w:val="single" w:color="000000" w:sz="6" w:space="0"/>
              <w:right w:val="single" w:color="000000" w:sz="6" w:space="0"/>
            </w:tcBorders>
            <w:vAlign w:val="center"/>
          </w:tcPr>
          <w:p w14:paraId="2D35A090">
            <w:pPr>
              <w:widowControl/>
              <w:spacing w:line="335" w:lineRule="atLeast"/>
              <w:jc w:val="center"/>
              <w:rPr>
                <w:rFonts w:ascii="宋体" w:hAnsi="宋体" w:eastAsia="宋体" w:cs="宋体"/>
                <w:color w:val="auto"/>
                <w:kern w:val="0"/>
                <w:sz w:val="20"/>
                <w:szCs w:val="20"/>
                <w:highlight w:val="none"/>
              </w:rPr>
            </w:pPr>
            <w:r>
              <w:rPr>
                <w:rFonts w:hint="eastAsia" w:ascii="ˎ̥" w:hAnsi="ˎ̥" w:cs="宋体"/>
                <w:color w:val="auto"/>
                <w:kern w:val="0"/>
                <w:sz w:val="18"/>
                <w:szCs w:val="18"/>
                <w:highlight w:val="none"/>
              </w:rPr>
              <w:t>XX</w:t>
            </w:r>
          </w:p>
        </w:tc>
        <w:tc>
          <w:tcPr>
            <w:tcW w:w="1157" w:type="dxa"/>
            <w:gridSpan w:val="2"/>
            <w:tcBorders>
              <w:top w:val="single" w:color="000000" w:sz="6" w:space="0"/>
              <w:left w:val="single" w:color="000000" w:sz="6" w:space="0"/>
              <w:bottom w:val="single" w:color="000000" w:sz="6" w:space="0"/>
              <w:right w:val="single" w:color="000000" w:sz="6" w:space="0"/>
            </w:tcBorders>
            <w:vAlign w:val="center"/>
          </w:tcPr>
          <w:p w14:paraId="2F8890F1">
            <w:pPr>
              <w:widowControl/>
              <w:spacing w:line="335" w:lineRule="atLeast"/>
              <w:jc w:val="center"/>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婚姻状况</w:t>
            </w:r>
          </w:p>
        </w:tc>
        <w:tc>
          <w:tcPr>
            <w:tcW w:w="1270" w:type="dxa"/>
            <w:gridSpan w:val="2"/>
            <w:tcBorders>
              <w:top w:val="single" w:color="000000" w:sz="6" w:space="0"/>
              <w:left w:val="single" w:color="000000" w:sz="6" w:space="0"/>
              <w:bottom w:val="single" w:color="000000" w:sz="6" w:space="0"/>
              <w:right w:val="single" w:color="000000" w:sz="6" w:space="0"/>
            </w:tcBorders>
            <w:vAlign w:val="center"/>
          </w:tcPr>
          <w:p w14:paraId="49497AB5">
            <w:pPr>
              <w:widowControl/>
              <w:spacing w:line="335" w:lineRule="atLeast"/>
              <w:jc w:val="center"/>
              <w:rPr>
                <w:rFonts w:ascii="宋体" w:hAnsi="宋体" w:eastAsia="宋体" w:cs="宋体"/>
                <w:color w:val="auto"/>
                <w:kern w:val="0"/>
                <w:sz w:val="20"/>
                <w:szCs w:val="20"/>
                <w:highlight w:val="none"/>
              </w:rPr>
            </w:pPr>
            <w:r>
              <w:rPr>
                <w:rFonts w:hint="eastAsia" w:ascii="ˎ̥" w:hAnsi="ˎ̥" w:cs="宋体"/>
                <w:color w:val="auto"/>
                <w:kern w:val="0"/>
                <w:sz w:val="18"/>
                <w:szCs w:val="18"/>
                <w:highlight w:val="none"/>
              </w:rPr>
              <w:t>已婚</w:t>
            </w:r>
          </w:p>
        </w:tc>
        <w:tc>
          <w:tcPr>
            <w:tcW w:w="1803" w:type="dxa"/>
            <w:gridSpan w:val="2"/>
            <w:tcBorders>
              <w:top w:val="single" w:color="000000" w:sz="6" w:space="0"/>
              <w:left w:val="single" w:color="000000" w:sz="6" w:space="0"/>
              <w:bottom w:val="single" w:color="000000" w:sz="6" w:space="0"/>
              <w:right w:val="single" w:color="000000" w:sz="6" w:space="0"/>
            </w:tcBorders>
            <w:vAlign w:val="center"/>
          </w:tcPr>
          <w:p w14:paraId="30F227D5">
            <w:pPr>
              <w:widowControl/>
              <w:spacing w:line="335" w:lineRule="atLeast"/>
              <w:jc w:val="center"/>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人事档案存放单位</w:t>
            </w:r>
          </w:p>
        </w:tc>
        <w:tc>
          <w:tcPr>
            <w:tcW w:w="2123" w:type="dxa"/>
            <w:gridSpan w:val="4"/>
            <w:tcBorders>
              <w:top w:val="single" w:color="000000" w:sz="6" w:space="0"/>
              <w:left w:val="single" w:color="000000" w:sz="6" w:space="0"/>
              <w:bottom w:val="single" w:color="000000" w:sz="6" w:space="0"/>
              <w:right w:val="single" w:color="000000" w:sz="6" w:space="0"/>
            </w:tcBorders>
            <w:vAlign w:val="center"/>
          </w:tcPr>
          <w:p w14:paraId="4395B41B">
            <w:pPr>
              <w:widowControl/>
              <w:spacing w:line="335" w:lineRule="atLeast"/>
              <w:jc w:val="center"/>
              <w:rPr>
                <w:rFonts w:ascii="宋体" w:hAnsi="宋体" w:eastAsia="宋体" w:cs="宋体"/>
                <w:color w:val="auto"/>
                <w:kern w:val="0"/>
                <w:sz w:val="20"/>
                <w:szCs w:val="20"/>
                <w:highlight w:val="none"/>
              </w:rPr>
            </w:pPr>
            <w:r>
              <w:rPr>
                <w:rFonts w:hint="eastAsia" w:ascii="ˎ̥" w:hAnsi="ˎ̥" w:cs="宋体"/>
                <w:color w:val="auto"/>
                <w:kern w:val="0"/>
                <w:sz w:val="18"/>
                <w:szCs w:val="18"/>
                <w:highlight w:val="none"/>
              </w:rPr>
              <w:t>XXXX</w:t>
            </w:r>
          </w:p>
        </w:tc>
      </w:tr>
      <w:tr w14:paraId="69C4234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vAlign w:val="center"/>
          </w:tcPr>
          <w:p w14:paraId="4A0D04E8">
            <w:pPr>
              <w:widowControl/>
              <w:spacing w:line="335" w:lineRule="atLeast"/>
              <w:jc w:val="center"/>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专业</w:t>
            </w:r>
          </w:p>
        </w:tc>
        <w:tc>
          <w:tcPr>
            <w:tcW w:w="2089" w:type="dxa"/>
            <w:gridSpan w:val="4"/>
            <w:tcBorders>
              <w:top w:val="single" w:color="000000" w:sz="6" w:space="0"/>
              <w:left w:val="single" w:color="000000" w:sz="6" w:space="0"/>
              <w:bottom w:val="single" w:color="000000" w:sz="6" w:space="0"/>
              <w:right w:val="single" w:color="000000" w:sz="6" w:space="0"/>
            </w:tcBorders>
            <w:vAlign w:val="center"/>
          </w:tcPr>
          <w:p w14:paraId="0ABE9DD1">
            <w:pPr>
              <w:widowControl/>
              <w:spacing w:line="335" w:lineRule="atLeast"/>
              <w:jc w:val="center"/>
              <w:rPr>
                <w:rFonts w:ascii="宋体" w:hAnsi="宋体" w:eastAsia="宋体" w:cs="宋体"/>
                <w:color w:val="auto"/>
                <w:kern w:val="0"/>
                <w:sz w:val="20"/>
                <w:szCs w:val="20"/>
                <w:highlight w:val="none"/>
              </w:rPr>
            </w:pPr>
            <w:r>
              <w:rPr>
                <w:rFonts w:hint="eastAsia" w:ascii="ˎ̥" w:hAnsi="ˎ̥" w:cs="宋体"/>
                <w:color w:val="auto"/>
                <w:kern w:val="0"/>
                <w:sz w:val="18"/>
                <w:szCs w:val="18"/>
                <w:highlight w:val="none"/>
              </w:rPr>
              <w:t>（以毕业证书为准）</w:t>
            </w:r>
          </w:p>
        </w:tc>
        <w:tc>
          <w:tcPr>
            <w:tcW w:w="1270" w:type="dxa"/>
            <w:gridSpan w:val="2"/>
            <w:tcBorders>
              <w:top w:val="single" w:color="000000" w:sz="6" w:space="0"/>
              <w:left w:val="single" w:color="000000" w:sz="6" w:space="0"/>
              <w:bottom w:val="single" w:color="000000" w:sz="6" w:space="0"/>
              <w:right w:val="single" w:color="000000" w:sz="6" w:space="0"/>
            </w:tcBorders>
            <w:vAlign w:val="center"/>
          </w:tcPr>
          <w:p w14:paraId="58CCC822">
            <w:pPr>
              <w:widowControl/>
              <w:spacing w:line="335" w:lineRule="atLeast"/>
              <w:jc w:val="center"/>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籍贯</w:t>
            </w:r>
          </w:p>
        </w:tc>
        <w:tc>
          <w:tcPr>
            <w:tcW w:w="1803" w:type="dxa"/>
            <w:gridSpan w:val="2"/>
            <w:tcBorders>
              <w:top w:val="single" w:color="000000" w:sz="6" w:space="0"/>
              <w:left w:val="single" w:color="000000" w:sz="6" w:space="0"/>
              <w:bottom w:val="single" w:color="000000" w:sz="6" w:space="0"/>
              <w:right w:val="single" w:color="000000" w:sz="6" w:space="0"/>
            </w:tcBorders>
            <w:vAlign w:val="center"/>
          </w:tcPr>
          <w:p w14:paraId="6F14AEED">
            <w:pPr>
              <w:widowControl/>
              <w:spacing w:line="335" w:lineRule="atLeast"/>
              <w:jc w:val="center"/>
              <w:rPr>
                <w:rFonts w:ascii="宋体" w:hAnsi="宋体" w:eastAsia="宋体" w:cs="宋体"/>
                <w:color w:val="auto"/>
                <w:kern w:val="0"/>
                <w:sz w:val="20"/>
                <w:szCs w:val="20"/>
                <w:highlight w:val="none"/>
              </w:rPr>
            </w:pPr>
            <w:r>
              <w:rPr>
                <w:rFonts w:hint="eastAsia" w:ascii="ˎ̥" w:hAnsi="ˎ̥" w:cs="宋体"/>
                <w:color w:val="auto"/>
                <w:kern w:val="0"/>
                <w:sz w:val="18"/>
                <w:szCs w:val="18"/>
                <w:highlight w:val="none"/>
              </w:rPr>
              <w:t>河北承德</w:t>
            </w:r>
          </w:p>
        </w:tc>
        <w:tc>
          <w:tcPr>
            <w:tcW w:w="1170" w:type="dxa"/>
            <w:gridSpan w:val="3"/>
            <w:tcBorders>
              <w:top w:val="single" w:color="000000" w:sz="6" w:space="0"/>
              <w:left w:val="single" w:color="000000" w:sz="6" w:space="0"/>
              <w:bottom w:val="single" w:color="000000" w:sz="6" w:space="0"/>
              <w:right w:val="single" w:color="000000" w:sz="6" w:space="0"/>
            </w:tcBorders>
            <w:vAlign w:val="center"/>
          </w:tcPr>
          <w:p w14:paraId="191721BA">
            <w:pPr>
              <w:widowControl/>
              <w:spacing w:line="335" w:lineRule="atLeast"/>
              <w:jc w:val="center"/>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户籍所在地</w:t>
            </w:r>
          </w:p>
        </w:tc>
        <w:tc>
          <w:tcPr>
            <w:tcW w:w="953" w:type="dxa"/>
            <w:tcBorders>
              <w:top w:val="single" w:color="000000" w:sz="6" w:space="0"/>
              <w:left w:val="single" w:color="000000" w:sz="6" w:space="0"/>
              <w:bottom w:val="single" w:color="000000" w:sz="6" w:space="0"/>
              <w:right w:val="single" w:color="000000" w:sz="6" w:space="0"/>
            </w:tcBorders>
            <w:vAlign w:val="center"/>
          </w:tcPr>
          <w:p w14:paraId="15A77C4F">
            <w:pPr>
              <w:widowControl/>
              <w:spacing w:line="335" w:lineRule="atLeast"/>
              <w:jc w:val="center"/>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北京</w:t>
            </w:r>
            <w:r>
              <w:rPr>
                <w:rFonts w:hint="eastAsia" w:ascii="宋体" w:hAnsi="宋体" w:eastAsia="宋体" w:cs="宋体"/>
                <w:color w:val="auto"/>
                <w:kern w:val="0"/>
                <w:sz w:val="20"/>
                <w:szCs w:val="20"/>
                <w:highlight w:val="none"/>
              </w:rPr>
              <w:t>海淀</w:t>
            </w:r>
          </w:p>
        </w:tc>
      </w:tr>
      <w:tr w14:paraId="3FF5A1B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20" w:hRule="atLeast"/>
          <w:jc w:val="center"/>
        </w:trPr>
        <w:tc>
          <w:tcPr>
            <w:tcW w:w="1051" w:type="dxa"/>
            <w:tcBorders>
              <w:top w:val="single" w:color="000000" w:sz="6" w:space="0"/>
              <w:left w:val="single" w:color="000000" w:sz="6" w:space="0"/>
              <w:bottom w:val="single" w:color="000000" w:sz="6" w:space="0"/>
              <w:right w:val="single" w:color="000000" w:sz="6" w:space="0"/>
            </w:tcBorders>
            <w:vAlign w:val="center"/>
          </w:tcPr>
          <w:p w14:paraId="10437C1B">
            <w:pPr>
              <w:widowControl/>
              <w:spacing w:line="335" w:lineRule="atLeast"/>
              <w:jc w:val="center"/>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通讯地址</w:t>
            </w:r>
          </w:p>
        </w:tc>
        <w:tc>
          <w:tcPr>
            <w:tcW w:w="5162" w:type="dxa"/>
            <w:gridSpan w:val="8"/>
            <w:tcBorders>
              <w:top w:val="single" w:color="000000" w:sz="6" w:space="0"/>
              <w:left w:val="single" w:color="000000" w:sz="6" w:space="0"/>
              <w:bottom w:val="single" w:color="000000" w:sz="6" w:space="0"/>
              <w:right w:val="single" w:color="000000" w:sz="6" w:space="0"/>
            </w:tcBorders>
            <w:vAlign w:val="center"/>
          </w:tcPr>
          <w:p w14:paraId="4D52EF35">
            <w:pPr>
              <w:widowControl/>
              <w:spacing w:line="335" w:lineRule="atLeast"/>
              <w:jc w:val="center"/>
              <w:rPr>
                <w:rFonts w:ascii="宋体" w:hAnsi="宋体" w:eastAsia="宋体" w:cs="宋体"/>
                <w:color w:val="auto"/>
                <w:kern w:val="0"/>
                <w:sz w:val="20"/>
                <w:szCs w:val="20"/>
                <w:highlight w:val="none"/>
              </w:rPr>
            </w:pPr>
            <w:r>
              <w:rPr>
                <w:rFonts w:hint="eastAsia" w:ascii="ˎ̥" w:hAnsi="ˎ̥" w:cs="宋体"/>
                <w:color w:val="auto"/>
                <w:kern w:val="0"/>
                <w:sz w:val="18"/>
                <w:szCs w:val="18"/>
                <w:highlight w:val="none"/>
              </w:rPr>
              <w:t>XXXX</w:t>
            </w:r>
          </w:p>
        </w:tc>
        <w:tc>
          <w:tcPr>
            <w:tcW w:w="1170" w:type="dxa"/>
            <w:gridSpan w:val="3"/>
            <w:tcBorders>
              <w:top w:val="single" w:color="000000" w:sz="6" w:space="0"/>
              <w:left w:val="single" w:color="000000" w:sz="6" w:space="0"/>
              <w:bottom w:val="single" w:color="000000" w:sz="6" w:space="0"/>
              <w:right w:val="single" w:color="000000" w:sz="6" w:space="0"/>
            </w:tcBorders>
            <w:vAlign w:val="center"/>
          </w:tcPr>
          <w:p w14:paraId="5B58BE41">
            <w:pPr>
              <w:widowControl/>
              <w:spacing w:line="335" w:lineRule="atLeast"/>
              <w:jc w:val="center"/>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邮政编码</w:t>
            </w:r>
          </w:p>
        </w:tc>
        <w:tc>
          <w:tcPr>
            <w:tcW w:w="953" w:type="dxa"/>
            <w:tcBorders>
              <w:top w:val="single" w:color="000000" w:sz="6" w:space="0"/>
              <w:left w:val="single" w:color="000000" w:sz="6" w:space="0"/>
              <w:bottom w:val="single" w:color="000000" w:sz="6" w:space="0"/>
              <w:right w:val="single" w:color="000000" w:sz="6" w:space="0"/>
            </w:tcBorders>
            <w:vAlign w:val="center"/>
          </w:tcPr>
          <w:p w14:paraId="32FE0EFC">
            <w:pPr>
              <w:widowControl/>
              <w:spacing w:line="335" w:lineRule="atLeast"/>
              <w:jc w:val="center"/>
              <w:rPr>
                <w:rFonts w:ascii="宋体" w:hAnsi="宋体" w:eastAsia="宋体" w:cs="宋体"/>
                <w:color w:val="auto"/>
                <w:kern w:val="0"/>
                <w:sz w:val="20"/>
                <w:szCs w:val="20"/>
                <w:highlight w:val="none"/>
              </w:rPr>
            </w:pPr>
            <w:r>
              <w:rPr>
                <w:rFonts w:hint="eastAsia" w:ascii="ˎ̥" w:hAnsi="ˎ̥" w:cs="宋体"/>
                <w:color w:val="auto"/>
                <w:kern w:val="0"/>
                <w:sz w:val="18"/>
                <w:szCs w:val="18"/>
                <w:highlight w:val="none"/>
              </w:rPr>
              <w:t>XXXX</w:t>
            </w:r>
          </w:p>
        </w:tc>
      </w:tr>
      <w:tr w14:paraId="37DB42C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vAlign w:val="center"/>
          </w:tcPr>
          <w:p w14:paraId="0EEA94BE">
            <w:pPr>
              <w:widowControl/>
              <w:spacing w:line="335" w:lineRule="atLeast"/>
              <w:jc w:val="center"/>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身份证号</w:t>
            </w:r>
          </w:p>
        </w:tc>
        <w:tc>
          <w:tcPr>
            <w:tcW w:w="3359" w:type="dxa"/>
            <w:gridSpan w:val="6"/>
            <w:tcBorders>
              <w:top w:val="single" w:color="000000" w:sz="6" w:space="0"/>
              <w:left w:val="single" w:color="000000" w:sz="6" w:space="0"/>
              <w:bottom w:val="single" w:color="000000" w:sz="6" w:space="0"/>
              <w:right w:val="single" w:color="000000" w:sz="6" w:space="0"/>
            </w:tcBorders>
            <w:vAlign w:val="center"/>
          </w:tcPr>
          <w:p w14:paraId="21BADBE4">
            <w:pPr>
              <w:widowControl/>
              <w:spacing w:line="335" w:lineRule="atLeast"/>
              <w:jc w:val="center"/>
              <w:rPr>
                <w:rFonts w:ascii="宋体" w:hAnsi="宋体" w:eastAsia="宋体" w:cs="宋体"/>
                <w:color w:val="auto"/>
                <w:kern w:val="0"/>
                <w:sz w:val="20"/>
                <w:szCs w:val="20"/>
                <w:highlight w:val="none"/>
              </w:rPr>
            </w:pPr>
            <w:r>
              <w:rPr>
                <w:rFonts w:hint="eastAsia" w:ascii="ˎ̥" w:hAnsi="ˎ̥" w:cs="宋体"/>
                <w:color w:val="auto"/>
                <w:kern w:val="0"/>
                <w:sz w:val="18"/>
                <w:szCs w:val="18"/>
                <w:highlight w:val="none"/>
              </w:rPr>
              <w:t>XXXX</w:t>
            </w:r>
          </w:p>
        </w:tc>
        <w:tc>
          <w:tcPr>
            <w:tcW w:w="1803" w:type="dxa"/>
            <w:gridSpan w:val="2"/>
            <w:tcBorders>
              <w:top w:val="single" w:color="000000" w:sz="6" w:space="0"/>
              <w:left w:val="single" w:color="000000" w:sz="6" w:space="0"/>
              <w:bottom w:val="single" w:color="000000" w:sz="6" w:space="0"/>
              <w:right w:val="single" w:color="000000" w:sz="6" w:space="0"/>
            </w:tcBorders>
            <w:vAlign w:val="center"/>
          </w:tcPr>
          <w:p w14:paraId="61BF3F2F">
            <w:pPr>
              <w:widowControl/>
              <w:spacing w:line="335" w:lineRule="atLeast"/>
              <w:jc w:val="center"/>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联系电话</w:t>
            </w:r>
          </w:p>
        </w:tc>
        <w:tc>
          <w:tcPr>
            <w:tcW w:w="2123" w:type="dxa"/>
            <w:gridSpan w:val="4"/>
            <w:tcBorders>
              <w:top w:val="single" w:color="000000" w:sz="6" w:space="0"/>
              <w:left w:val="single" w:color="000000" w:sz="6" w:space="0"/>
              <w:bottom w:val="single" w:color="000000" w:sz="6" w:space="0"/>
              <w:right w:val="single" w:color="000000" w:sz="6" w:space="0"/>
            </w:tcBorders>
            <w:vAlign w:val="center"/>
          </w:tcPr>
          <w:p w14:paraId="01B8138B">
            <w:pPr>
              <w:widowControl/>
              <w:spacing w:line="335" w:lineRule="atLeast"/>
              <w:jc w:val="center"/>
              <w:rPr>
                <w:rFonts w:ascii="宋体" w:hAnsi="宋体" w:eastAsia="宋体" w:cs="宋体"/>
                <w:color w:val="auto"/>
                <w:kern w:val="0"/>
                <w:sz w:val="20"/>
                <w:szCs w:val="20"/>
                <w:highlight w:val="none"/>
              </w:rPr>
            </w:pPr>
            <w:r>
              <w:rPr>
                <w:rFonts w:hint="eastAsia" w:ascii="ˎ̥" w:hAnsi="ˎ̥" w:cs="宋体"/>
                <w:color w:val="auto"/>
                <w:kern w:val="0"/>
                <w:sz w:val="18"/>
                <w:szCs w:val="18"/>
                <w:highlight w:val="none"/>
              </w:rPr>
              <w:t>XXXX</w:t>
            </w:r>
          </w:p>
        </w:tc>
      </w:tr>
      <w:tr w14:paraId="1ADF739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vAlign w:val="center"/>
          </w:tcPr>
          <w:p w14:paraId="72912FEF">
            <w:pPr>
              <w:widowControl/>
              <w:spacing w:line="335" w:lineRule="atLeast"/>
              <w:jc w:val="center"/>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手机号码</w:t>
            </w:r>
          </w:p>
        </w:tc>
        <w:tc>
          <w:tcPr>
            <w:tcW w:w="3359" w:type="dxa"/>
            <w:gridSpan w:val="6"/>
            <w:tcBorders>
              <w:top w:val="single" w:color="000000" w:sz="6" w:space="0"/>
              <w:left w:val="single" w:color="000000" w:sz="6" w:space="0"/>
              <w:bottom w:val="single" w:color="000000" w:sz="6" w:space="0"/>
              <w:right w:val="single" w:color="000000" w:sz="6" w:space="0"/>
            </w:tcBorders>
            <w:vAlign w:val="center"/>
          </w:tcPr>
          <w:p w14:paraId="78723B7E">
            <w:pPr>
              <w:widowControl/>
              <w:spacing w:line="335" w:lineRule="atLeast"/>
              <w:jc w:val="center"/>
              <w:rPr>
                <w:rFonts w:ascii="宋体" w:hAnsi="宋体" w:eastAsia="宋体" w:cs="宋体"/>
                <w:color w:val="auto"/>
                <w:kern w:val="0"/>
                <w:sz w:val="20"/>
                <w:szCs w:val="20"/>
                <w:highlight w:val="none"/>
              </w:rPr>
            </w:pPr>
            <w:r>
              <w:rPr>
                <w:rFonts w:hint="eastAsia" w:ascii="ˎ̥" w:hAnsi="ˎ̥" w:cs="宋体"/>
                <w:color w:val="auto"/>
                <w:kern w:val="0"/>
                <w:sz w:val="18"/>
                <w:szCs w:val="18"/>
                <w:highlight w:val="none"/>
              </w:rPr>
              <w:t>XXXX</w:t>
            </w:r>
          </w:p>
        </w:tc>
        <w:tc>
          <w:tcPr>
            <w:tcW w:w="1803" w:type="dxa"/>
            <w:gridSpan w:val="2"/>
            <w:tcBorders>
              <w:top w:val="single" w:color="000000" w:sz="6" w:space="0"/>
              <w:left w:val="single" w:color="000000" w:sz="6" w:space="0"/>
              <w:bottom w:val="single" w:color="000000" w:sz="6" w:space="0"/>
              <w:right w:val="single" w:color="000000" w:sz="6" w:space="0"/>
            </w:tcBorders>
            <w:vAlign w:val="center"/>
          </w:tcPr>
          <w:p w14:paraId="15B129C2">
            <w:pPr>
              <w:widowControl/>
              <w:spacing w:line="335" w:lineRule="atLeast"/>
              <w:jc w:val="center"/>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E-mail</w:t>
            </w:r>
          </w:p>
        </w:tc>
        <w:tc>
          <w:tcPr>
            <w:tcW w:w="2123" w:type="dxa"/>
            <w:gridSpan w:val="4"/>
            <w:tcBorders>
              <w:top w:val="single" w:color="000000" w:sz="6" w:space="0"/>
              <w:left w:val="single" w:color="000000" w:sz="6" w:space="0"/>
              <w:bottom w:val="single" w:color="000000" w:sz="6" w:space="0"/>
              <w:right w:val="single" w:color="000000" w:sz="6" w:space="0"/>
            </w:tcBorders>
            <w:vAlign w:val="center"/>
          </w:tcPr>
          <w:p w14:paraId="2B0FA8B5">
            <w:pPr>
              <w:widowControl/>
              <w:spacing w:line="335" w:lineRule="atLeast"/>
              <w:jc w:val="center"/>
              <w:rPr>
                <w:rFonts w:ascii="宋体" w:hAnsi="宋体" w:eastAsia="宋体" w:cs="宋体"/>
                <w:color w:val="auto"/>
                <w:kern w:val="0"/>
                <w:sz w:val="20"/>
                <w:szCs w:val="20"/>
                <w:highlight w:val="none"/>
              </w:rPr>
            </w:pPr>
            <w:r>
              <w:rPr>
                <w:rFonts w:hint="eastAsia" w:ascii="ˎ̥" w:hAnsi="ˎ̥" w:cs="宋体"/>
                <w:color w:val="auto"/>
                <w:kern w:val="0"/>
                <w:sz w:val="18"/>
                <w:szCs w:val="18"/>
                <w:highlight w:val="none"/>
              </w:rPr>
              <w:t>XXXX</w:t>
            </w:r>
          </w:p>
        </w:tc>
      </w:tr>
      <w:tr w14:paraId="6D1A256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59" w:hRule="atLeast"/>
          <w:jc w:val="center"/>
        </w:trPr>
        <w:tc>
          <w:tcPr>
            <w:tcW w:w="1983" w:type="dxa"/>
            <w:gridSpan w:val="3"/>
            <w:vMerge w:val="restart"/>
            <w:tcBorders>
              <w:top w:val="single" w:color="000000" w:sz="6" w:space="0"/>
              <w:left w:val="single" w:color="000000" w:sz="6" w:space="0"/>
              <w:bottom w:val="single" w:color="000000" w:sz="6" w:space="0"/>
              <w:right w:val="single" w:color="000000" w:sz="6" w:space="0"/>
            </w:tcBorders>
            <w:vAlign w:val="center"/>
          </w:tcPr>
          <w:p w14:paraId="4DA45524">
            <w:pPr>
              <w:widowControl/>
              <w:spacing w:line="335" w:lineRule="atLeast"/>
              <w:jc w:val="center"/>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服务基层项目</w:t>
            </w:r>
          </w:p>
          <w:p w14:paraId="024553CD">
            <w:pPr>
              <w:widowControl/>
              <w:spacing w:line="335" w:lineRule="atLeast"/>
              <w:jc w:val="center"/>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工作经历</w:t>
            </w:r>
          </w:p>
        </w:tc>
        <w:tc>
          <w:tcPr>
            <w:tcW w:w="1157" w:type="dxa"/>
            <w:gridSpan w:val="2"/>
            <w:tcBorders>
              <w:top w:val="single" w:color="000000" w:sz="6" w:space="0"/>
              <w:left w:val="single" w:color="000000" w:sz="6" w:space="0"/>
              <w:bottom w:val="single" w:color="000000" w:sz="6" w:space="0"/>
              <w:right w:val="single" w:color="000000" w:sz="6" w:space="0"/>
            </w:tcBorders>
            <w:vAlign w:val="center"/>
          </w:tcPr>
          <w:p w14:paraId="449CC174">
            <w:pPr>
              <w:widowControl/>
              <w:spacing w:line="335" w:lineRule="atLeast"/>
              <w:jc w:val="center"/>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“三支一扶”计划</w:t>
            </w:r>
          </w:p>
        </w:tc>
        <w:tc>
          <w:tcPr>
            <w:tcW w:w="1270" w:type="dxa"/>
            <w:gridSpan w:val="2"/>
            <w:tcBorders>
              <w:top w:val="single" w:color="000000" w:sz="6" w:space="0"/>
              <w:left w:val="single" w:color="000000" w:sz="6" w:space="0"/>
              <w:bottom w:val="single" w:color="000000" w:sz="6" w:space="0"/>
              <w:right w:val="single" w:color="000000" w:sz="6" w:space="0"/>
            </w:tcBorders>
            <w:vAlign w:val="center"/>
          </w:tcPr>
          <w:p w14:paraId="044F7093">
            <w:pPr>
              <w:widowControl/>
              <w:spacing w:line="335" w:lineRule="atLeast"/>
              <w:jc w:val="center"/>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大学生村官</w:t>
            </w:r>
          </w:p>
        </w:tc>
        <w:tc>
          <w:tcPr>
            <w:tcW w:w="1803" w:type="dxa"/>
            <w:gridSpan w:val="2"/>
            <w:tcBorders>
              <w:top w:val="single" w:color="000000" w:sz="6" w:space="0"/>
              <w:left w:val="single" w:color="000000" w:sz="6" w:space="0"/>
              <w:bottom w:val="single" w:color="000000" w:sz="6" w:space="0"/>
              <w:right w:val="single" w:color="000000" w:sz="6" w:space="0"/>
            </w:tcBorders>
            <w:vAlign w:val="center"/>
          </w:tcPr>
          <w:p w14:paraId="58552919">
            <w:pPr>
              <w:widowControl/>
              <w:spacing w:line="335" w:lineRule="atLeast"/>
              <w:jc w:val="center"/>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大学生志愿服务西部计划</w:t>
            </w:r>
          </w:p>
        </w:tc>
        <w:tc>
          <w:tcPr>
            <w:tcW w:w="2123" w:type="dxa"/>
            <w:gridSpan w:val="4"/>
            <w:tcBorders>
              <w:top w:val="single" w:color="000000" w:sz="6" w:space="0"/>
              <w:left w:val="single" w:color="000000" w:sz="6" w:space="0"/>
              <w:bottom w:val="single" w:color="000000" w:sz="6" w:space="0"/>
              <w:right w:val="single" w:color="000000" w:sz="6" w:space="0"/>
            </w:tcBorders>
            <w:vAlign w:val="center"/>
          </w:tcPr>
          <w:p w14:paraId="7C47A619">
            <w:pPr>
              <w:widowControl/>
              <w:spacing w:line="335" w:lineRule="atLeast"/>
              <w:jc w:val="center"/>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农村义务教育阶段学校教师特设岗位计划</w:t>
            </w:r>
          </w:p>
        </w:tc>
      </w:tr>
      <w:tr w14:paraId="62E4F8F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86" w:hRule="atLeast"/>
          <w:jc w:val="center"/>
        </w:trPr>
        <w:tc>
          <w:tcPr>
            <w:tcW w:w="1983"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7E5305F1">
            <w:pPr>
              <w:widowControl/>
              <w:jc w:val="left"/>
              <w:rPr>
                <w:rFonts w:ascii="宋体" w:hAnsi="宋体" w:eastAsia="宋体" w:cs="宋体"/>
                <w:color w:val="auto"/>
                <w:kern w:val="0"/>
                <w:sz w:val="20"/>
                <w:szCs w:val="20"/>
                <w:highlight w:val="none"/>
              </w:rPr>
            </w:pPr>
          </w:p>
        </w:tc>
        <w:tc>
          <w:tcPr>
            <w:tcW w:w="1157" w:type="dxa"/>
            <w:gridSpan w:val="2"/>
            <w:tcBorders>
              <w:top w:val="single" w:color="000000" w:sz="6" w:space="0"/>
              <w:left w:val="single" w:color="000000" w:sz="6" w:space="0"/>
              <w:bottom w:val="single" w:color="000000" w:sz="6" w:space="0"/>
              <w:right w:val="single" w:color="000000" w:sz="6" w:space="0"/>
            </w:tcBorders>
            <w:vAlign w:val="center"/>
          </w:tcPr>
          <w:p w14:paraId="4EDCF4FB">
            <w:pPr>
              <w:widowControl/>
              <w:spacing w:line="335" w:lineRule="atLeast"/>
              <w:jc w:val="center"/>
              <w:rPr>
                <w:rFonts w:ascii="宋体" w:hAnsi="宋体" w:eastAsia="宋体" w:cs="宋体"/>
                <w:color w:val="auto"/>
                <w:kern w:val="0"/>
                <w:sz w:val="20"/>
                <w:szCs w:val="20"/>
                <w:highlight w:val="none"/>
              </w:rPr>
            </w:pPr>
            <w:r>
              <w:rPr>
                <w:rFonts w:hint="eastAsia" w:ascii="ˎ̥" w:hAnsi="ˎ̥" w:cs="宋体"/>
                <w:color w:val="auto"/>
                <w:kern w:val="0"/>
                <w:sz w:val="18"/>
                <w:szCs w:val="18"/>
                <w:highlight w:val="none"/>
              </w:rPr>
              <w:t>XXXX</w:t>
            </w:r>
          </w:p>
        </w:tc>
        <w:tc>
          <w:tcPr>
            <w:tcW w:w="1270" w:type="dxa"/>
            <w:gridSpan w:val="2"/>
            <w:tcBorders>
              <w:top w:val="single" w:color="000000" w:sz="6" w:space="0"/>
              <w:left w:val="single" w:color="000000" w:sz="6" w:space="0"/>
              <w:bottom w:val="single" w:color="000000" w:sz="6" w:space="0"/>
              <w:right w:val="single" w:color="000000" w:sz="6" w:space="0"/>
            </w:tcBorders>
            <w:vAlign w:val="center"/>
          </w:tcPr>
          <w:p w14:paraId="59557C3D">
            <w:pPr>
              <w:widowControl/>
              <w:spacing w:line="335" w:lineRule="atLeast"/>
              <w:jc w:val="center"/>
              <w:rPr>
                <w:rFonts w:ascii="宋体" w:hAnsi="宋体" w:eastAsia="宋体" w:cs="宋体"/>
                <w:color w:val="auto"/>
                <w:kern w:val="0"/>
                <w:sz w:val="20"/>
                <w:szCs w:val="20"/>
                <w:highlight w:val="none"/>
              </w:rPr>
            </w:pPr>
            <w:r>
              <w:rPr>
                <w:rFonts w:hint="eastAsia" w:ascii="ˎ̥" w:hAnsi="ˎ̥" w:cs="宋体"/>
                <w:color w:val="auto"/>
                <w:kern w:val="0"/>
                <w:sz w:val="18"/>
                <w:szCs w:val="18"/>
                <w:highlight w:val="none"/>
              </w:rPr>
              <w:t>XXXX</w:t>
            </w:r>
          </w:p>
        </w:tc>
        <w:tc>
          <w:tcPr>
            <w:tcW w:w="1803" w:type="dxa"/>
            <w:gridSpan w:val="2"/>
            <w:tcBorders>
              <w:top w:val="single" w:color="000000" w:sz="6" w:space="0"/>
              <w:left w:val="single" w:color="000000" w:sz="6" w:space="0"/>
              <w:bottom w:val="single" w:color="000000" w:sz="6" w:space="0"/>
              <w:right w:val="single" w:color="000000" w:sz="6" w:space="0"/>
            </w:tcBorders>
            <w:vAlign w:val="center"/>
          </w:tcPr>
          <w:p w14:paraId="3A1E7F8C">
            <w:pPr>
              <w:widowControl/>
              <w:spacing w:line="335" w:lineRule="atLeast"/>
              <w:jc w:val="center"/>
              <w:rPr>
                <w:rFonts w:ascii="宋体" w:hAnsi="宋体" w:eastAsia="宋体" w:cs="宋体"/>
                <w:color w:val="auto"/>
                <w:kern w:val="0"/>
                <w:sz w:val="20"/>
                <w:szCs w:val="20"/>
                <w:highlight w:val="none"/>
              </w:rPr>
            </w:pPr>
            <w:r>
              <w:rPr>
                <w:rFonts w:hint="eastAsia" w:ascii="ˎ̥" w:hAnsi="ˎ̥" w:cs="宋体"/>
                <w:color w:val="auto"/>
                <w:kern w:val="0"/>
                <w:sz w:val="18"/>
                <w:szCs w:val="18"/>
                <w:highlight w:val="none"/>
              </w:rPr>
              <w:t>XXXX</w:t>
            </w:r>
          </w:p>
        </w:tc>
        <w:tc>
          <w:tcPr>
            <w:tcW w:w="2123" w:type="dxa"/>
            <w:gridSpan w:val="4"/>
            <w:tcBorders>
              <w:top w:val="single" w:color="000000" w:sz="6" w:space="0"/>
              <w:left w:val="single" w:color="000000" w:sz="6" w:space="0"/>
              <w:bottom w:val="single" w:color="000000" w:sz="6" w:space="0"/>
              <w:right w:val="single" w:color="000000" w:sz="6" w:space="0"/>
            </w:tcBorders>
            <w:vAlign w:val="center"/>
          </w:tcPr>
          <w:p w14:paraId="0A4D6A1B">
            <w:pPr>
              <w:widowControl/>
              <w:spacing w:line="335" w:lineRule="atLeast"/>
              <w:jc w:val="center"/>
              <w:rPr>
                <w:rFonts w:ascii="宋体" w:hAnsi="宋体" w:eastAsia="宋体" w:cs="宋体"/>
                <w:color w:val="auto"/>
                <w:kern w:val="0"/>
                <w:sz w:val="20"/>
                <w:szCs w:val="20"/>
                <w:highlight w:val="none"/>
              </w:rPr>
            </w:pPr>
            <w:r>
              <w:rPr>
                <w:rFonts w:hint="eastAsia" w:ascii="ˎ̥" w:hAnsi="ˎ̥" w:cs="宋体"/>
                <w:color w:val="auto"/>
                <w:kern w:val="0"/>
                <w:sz w:val="18"/>
                <w:szCs w:val="18"/>
                <w:highlight w:val="none"/>
              </w:rPr>
              <w:t>XXXX</w:t>
            </w:r>
          </w:p>
        </w:tc>
      </w:tr>
      <w:tr w14:paraId="00F478B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19" w:hRule="atLeast"/>
          <w:jc w:val="center"/>
        </w:trPr>
        <w:tc>
          <w:tcPr>
            <w:tcW w:w="1983" w:type="dxa"/>
            <w:gridSpan w:val="3"/>
            <w:tcBorders>
              <w:top w:val="single" w:color="000000" w:sz="6" w:space="0"/>
              <w:left w:val="single" w:color="000000" w:sz="6" w:space="0"/>
              <w:bottom w:val="single" w:color="000000" w:sz="6" w:space="0"/>
              <w:right w:val="single" w:color="000000" w:sz="6" w:space="0"/>
            </w:tcBorders>
            <w:vAlign w:val="center"/>
          </w:tcPr>
          <w:p w14:paraId="6AB0C64A">
            <w:pPr>
              <w:widowControl/>
              <w:spacing w:line="335" w:lineRule="atLeast"/>
              <w:jc w:val="center"/>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招考部门</w:t>
            </w:r>
          </w:p>
        </w:tc>
        <w:tc>
          <w:tcPr>
            <w:tcW w:w="1157" w:type="dxa"/>
            <w:gridSpan w:val="2"/>
            <w:tcBorders>
              <w:top w:val="single" w:color="000000" w:sz="6" w:space="0"/>
              <w:left w:val="single" w:color="000000" w:sz="6" w:space="0"/>
              <w:bottom w:val="single" w:color="000000" w:sz="6" w:space="0"/>
              <w:right w:val="single" w:color="000000" w:sz="6" w:space="0"/>
            </w:tcBorders>
            <w:vAlign w:val="center"/>
          </w:tcPr>
          <w:p w14:paraId="6A5E741C">
            <w:pPr>
              <w:widowControl/>
              <w:spacing w:line="335" w:lineRule="atLeast"/>
              <w:jc w:val="center"/>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部门代码</w:t>
            </w:r>
          </w:p>
        </w:tc>
        <w:tc>
          <w:tcPr>
            <w:tcW w:w="1270" w:type="dxa"/>
            <w:gridSpan w:val="2"/>
            <w:tcBorders>
              <w:top w:val="single" w:color="000000" w:sz="6" w:space="0"/>
              <w:left w:val="single" w:color="000000" w:sz="6" w:space="0"/>
              <w:bottom w:val="single" w:color="000000" w:sz="6" w:space="0"/>
              <w:right w:val="single" w:color="000000" w:sz="6" w:space="0"/>
            </w:tcBorders>
            <w:vAlign w:val="center"/>
          </w:tcPr>
          <w:p w14:paraId="59BE03D9">
            <w:pPr>
              <w:widowControl/>
              <w:spacing w:line="335" w:lineRule="atLeast"/>
              <w:jc w:val="center"/>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用人司局</w:t>
            </w:r>
          </w:p>
        </w:tc>
        <w:tc>
          <w:tcPr>
            <w:tcW w:w="1803" w:type="dxa"/>
            <w:gridSpan w:val="2"/>
            <w:tcBorders>
              <w:top w:val="single" w:color="000000" w:sz="6" w:space="0"/>
              <w:left w:val="single" w:color="000000" w:sz="6" w:space="0"/>
              <w:bottom w:val="single" w:color="000000" w:sz="6" w:space="0"/>
              <w:right w:val="single" w:color="000000" w:sz="6" w:space="0"/>
            </w:tcBorders>
            <w:vAlign w:val="center"/>
          </w:tcPr>
          <w:p w14:paraId="2232A80B">
            <w:pPr>
              <w:widowControl/>
              <w:spacing w:line="335" w:lineRule="atLeast"/>
              <w:jc w:val="center"/>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职位名称及代码</w:t>
            </w:r>
          </w:p>
        </w:tc>
        <w:tc>
          <w:tcPr>
            <w:tcW w:w="2123" w:type="dxa"/>
            <w:gridSpan w:val="4"/>
            <w:tcBorders>
              <w:top w:val="single" w:color="000000" w:sz="6" w:space="0"/>
              <w:left w:val="single" w:color="000000" w:sz="6" w:space="0"/>
              <w:bottom w:val="single" w:color="000000" w:sz="6" w:space="0"/>
              <w:right w:val="single" w:color="000000" w:sz="6" w:space="0"/>
            </w:tcBorders>
            <w:vAlign w:val="center"/>
          </w:tcPr>
          <w:p w14:paraId="0726EFB6">
            <w:pPr>
              <w:widowControl/>
              <w:spacing w:line="335" w:lineRule="atLeast"/>
              <w:jc w:val="center"/>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考试地点</w:t>
            </w:r>
          </w:p>
        </w:tc>
      </w:tr>
      <w:tr w14:paraId="6D9CFE6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16" w:hRule="atLeast"/>
          <w:jc w:val="center"/>
        </w:trPr>
        <w:tc>
          <w:tcPr>
            <w:tcW w:w="1983" w:type="dxa"/>
            <w:gridSpan w:val="3"/>
            <w:tcBorders>
              <w:top w:val="single" w:color="000000" w:sz="6" w:space="0"/>
              <w:left w:val="single" w:color="000000" w:sz="6" w:space="0"/>
              <w:bottom w:val="single" w:color="000000" w:sz="6" w:space="0"/>
              <w:right w:val="single" w:color="000000" w:sz="6" w:space="0"/>
            </w:tcBorders>
            <w:vAlign w:val="center"/>
          </w:tcPr>
          <w:p w14:paraId="39F7B3F7">
            <w:pPr>
              <w:widowControl/>
              <w:spacing w:line="335" w:lineRule="atLeast"/>
              <w:jc w:val="center"/>
              <w:rPr>
                <w:rFonts w:ascii="宋体" w:hAnsi="宋体" w:eastAsia="宋体" w:cs="宋体"/>
                <w:color w:val="auto"/>
                <w:kern w:val="0"/>
                <w:sz w:val="20"/>
                <w:szCs w:val="20"/>
                <w:highlight w:val="none"/>
              </w:rPr>
            </w:pPr>
            <w:r>
              <w:rPr>
                <w:rFonts w:hint="eastAsia" w:ascii="ˎ̥" w:hAnsi="ˎ̥" w:cs="宋体"/>
                <w:color w:val="auto"/>
                <w:kern w:val="0"/>
                <w:sz w:val="18"/>
                <w:szCs w:val="18"/>
                <w:highlight w:val="none"/>
              </w:rPr>
              <w:t>XXXX</w:t>
            </w:r>
          </w:p>
        </w:tc>
        <w:tc>
          <w:tcPr>
            <w:tcW w:w="1157" w:type="dxa"/>
            <w:gridSpan w:val="2"/>
            <w:tcBorders>
              <w:top w:val="single" w:color="000000" w:sz="6" w:space="0"/>
              <w:left w:val="single" w:color="000000" w:sz="6" w:space="0"/>
              <w:bottom w:val="single" w:color="000000" w:sz="6" w:space="0"/>
              <w:right w:val="single" w:color="000000" w:sz="6" w:space="0"/>
            </w:tcBorders>
            <w:vAlign w:val="center"/>
          </w:tcPr>
          <w:p w14:paraId="41D1A40C">
            <w:pPr>
              <w:widowControl/>
              <w:spacing w:line="335" w:lineRule="atLeast"/>
              <w:jc w:val="center"/>
              <w:rPr>
                <w:rFonts w:ascii="宋体" w:hAnsi="宋体" w:eastAsia="宋体" w:cs="宋体"/>
                <w:color w:val="auto"/>
                <w:kern w:val="0"/>
                <w:sz w:val="20"/>
                <w:szCs w:val="20"/>
                <w:highlight w:val="none"/>
              </w:rPr>
            </w:pPr>
            <w:r>
              <w:rPr>
                <w:rFonts w:hint="eastAsia" w:ascii="ˎ̥" w:hAnsi="ˎ̥" w:cs="宋体"/>
                <w:color w:val="auto"/>
                <w:kern w:val="0"/>
                <w:sz w:val="18"/>
                <w:szCs w:val="18"/>
                <w:highlight w:val="none"/>
              </w:rPr>
              <w:t>XXXX</w:t>
            </w:r>
          </w:p>
        </w:tc>
        <w:tc>
          <w:tcPr>
            <w:tcW w:w="1270" w:type="dxa"/>
            <w:gridSpan w:val="2"/>
            <w:tcBorders>
              <w:top w:val="single" w:color="000000" w:sz="6" w:space="0"/>
              <w:left w:val="single" w:color="000000" w:sz="6" w:space="0"/>
              <w:bottom w:val="single" w:color="000000" w:sz="6" w:space="0"/>
              <w:right w:val="single" w:color="000000" w:sz="6" w:space="0"/>
            </w:tcBorders>
            <w:vAlign w:val="center"/>
          </w:tcPr>
          <w:p w14:paraId="784B8FA6">
            <w:pPr>
              <w:widowControl/>
              <w:spacing w:line="335" w:lineRule="atLeast"/>
              <w:jc w:val="center"/>
              <w:rPr>
                <w:rFonts w:ascii="宋体" w:hAnsi="宋体" w:eastAsia="宋体" w:cs="宋体"/>
                <w:color w:val="auto"/>
                <w:kern w:val="0"/>
                <w:sz w:val="20"/>
                <w:szCs w:val="20"/>
                <w:highlight w:val="none"/>
              </w:rPr>
            </w:pPr>
            <w:r>
              <w:rPr>
                <w:rFonts w:hint="eastAsia" w:ascii="ˎ̥" w:hAnsi="ˎ̥" w:cs="宋体"/>
                <w:color w:val="auto"/>
                <w:kern w:val="0"/>
                <w:sz w:val="18"/>
                <w:szCs w:val="18"/>
                <w:highlight w:val="none"/>
              </w:rPr>
              <w:t>XXXX</w:t>
            </w:r>
          </w:p>
        </w:tc>
        <w:tc>
          <w:tcPr>
            <w:tcW w:w="1803" w:type="dxa"/>
            <w:gridSpan w:val="2"/>
            <w:tcBorders>
              <w:top w:val="single" w:color="000000" w:sz="6" w:space="0"/>
              <w:left w:val="single" w:color="000000" w:sz="6" w:space="0"/>
              <w:bottom w:val="single" w:color="000000" w:sz="6" w:space="0"/>
              <w:right w:val="single" w:color="000000" w:sz="6" w:space="0"/>
            </w:tcBorders>
            <w:vAlign w:val="center"/>
          </w:tcPr>
          <w:p w14:paraId="0310C259">
            <w:pPr>
              <w:widowControl/>
              <w:spacing w:line="335" w:lineRule="atLeast"/>
              <w:jc w:val="center"/>
              <w:rPr>
                <w:rFonts w:ascii="宋体" w:hAnsi="宋体" w:eastAsia="宋体" w:cs="宋体"/>
                <w:color w:val="auto"/>
                <w:kern w:val="0"/>
                <w:sz w:val="20"/>
                <w:szCs w:val="20"/>
                <w:highlight w:val="none"/>
              </w:rPr>
            </w:pPr>
            <w:r>
              <w:rPr>
                <w:rFonts w:hint="eastAsia" w:ascii="ˎ̥" w:hAnsi="ˎ̥" w:cs="宋体"/>
                <w:color w:val="auto"/>
                <w:kern w:val="0"/>
                <w:sz w:val="18"/>
                <w:szCs w:val="18"/>
                <w:highlight w:val="none"/>
              </w:rPr>
              <w:t>XXXX</w:t>
            </w:r>
          </w:p>
        </w:tc>
        <w:tc>
          <w:tcPr>
            <w:tcW w:w="2123" w:type="dxa"/>
            <w:gridSpan w:val="4"/>
            <w:tcBorders>
              <w:top w:val="single" w:color="000000" w:sz="6" w:space="0"/>
              <w:left w:val="single" w:color="000000" w:sz="6" w:space="0"/>
              <w:bottom w:val="single" w:color="000000" w:sz="6" w:space="0"/>
              <w:right w:val="single" w:color="000000" w:sz="6" w:space="0"/>
            </w:tcBorders>
            <w:vAlign w:val="center"/>
          </w:tcPr>
          <w:p w14:paraId="6008582C">
            <w:pPr>
              <w:widowControl/>
              <w:spacing w:line="335" w:lineRule="atLeast"/>
              <w:jc w:val="center"/>
              <w:rPr>
                <w:rFonts w:ascii="宋体" w:hAnsi="宋体" w:eastAsia="宋体" w:cs="宋体"/>
                <w:color w:val="auto"/>
                <w:kern w:val="0"/>
                <w:sz w:val="20"/>
                <w:szCs w:val="20"/>
                <w:highlight w:val="none"/>
              </w:rPr>
            </w:pPr>
            <w:r>
              <w:rPr>
                <w:rFonts w:hint="eastAsia" w:ascii="ˎ̥" w:hAnsi="ˎ̥" w:cs="宋体"/>
                <w:color w:val="auto"/>
                <w:kern w:val="0"/>
                <w:sz w:val="18"/>
                <w:szCs w:val="18"/>
                <w:highlight w:val="none"/>
              </w:rPr>
              <w:t>XXXX</w:t>
            </w:r>
          </w:p>
        </w:tc>
      </w:tr>
      <w:tr w14:paraId="579D62F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vAlign w:val="center"/>
          </w:tcPr>
          <w:p w14:paraId="38D0E0A2">
            <w:pPr>
              <w:widowControl/>
              <w:spacing w:line="335" w:lineRule="atLeast"/>
              <w:jc w:val="center"/>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学习经历</w:t>
            </w:r>
          </w:p>
        </w:tc>
        <w:tc>
          <w:tcPr>
            <w:tcW w:w="7285" w:type="dxa"/>
            <w:gridSpan w:val="12"/>
            <w:tcBorders>
              <w:top w:val="single" w:color="000000" w:sz="6" w:space="0"/>
              <w:left w:val="single" w:color="000000" w:sz="6" w:space="0"/>
              <w:bottom w:val="single" w:color="000000" w:sz="6" w:space="0"/>
              <w:right w:val="single" w:color="000000" w:sz="6" w:space="0"/>
            </w:tcBorders>
            <w:vAlign w:val="center"/>
          </w:tcPr>
          <w:p w14:paraId="4EB84F92">
            <w:pPr>
              <w:widowControl/>
              <w:jc w:val="left"/>
              <w:rPr>
                <w:rFonts w:hint="eastAsia" w:ascii="ˎ̥" w:hAnsi="ˎ̥" w:cs="宋体"/>
                <w:color w:val="auto"/>
                <w:kern w:val="0"/>
                <w:sz w:val="18"/>
                <w:szCs w:val="18"/>
                <w:highlight w:val="none"/>
              </w:rPr>
            </w:pPr>
            <w:r>
              <w:rPr>
                <w:rFonts w:hint="eastAsia" w:ascii="Times New Roman" w:hAnsi="Times New Roman" w:cs="宋体"/>
                <w:color w:val="auto"/>
                <w:kern w:val="0"/>
                <w:sz w:val="18"/>
                <w:szCs w:val="18"/>
                <w:highlight w:val="none"/>
              </w:rPr>
              <w:t>1993</w:t>
            </w:r>
            <w:r>
              <w:rPr>
                <w:rFonts w:hint="eastAsia" w:ascii="ˎ̥" w:hAnsi="ˎ̥" w:cs="宋体"/>
                <w:color w:val="auto"/>
                <w:kern w:val="0"/>
                <w:sz w:val="18"/>
                <w:szCs w:val="18"/>
                <w:highlight w:val="none"/>
              </w:rPr>
              <w:t>年</w:t>
            </w:r>
            <w:r>
              <w:rPr>
                <w:rFonts w:hint="eastAsia" w:ascii="Times New Roman" w:hAnsi="Times New Roman" w:cs="宋体"/>
                <w:color w:val="auto"/>
                <w:kern w:val="0"/>
                <w:sz w:val="18"/>
                <w:szCs w:val="18"/>
                <w:highlight w:val="none"/>
              </w:rPr>
              <w:t>08</w:t>
            </w:r>
            <w:r>
              <w:rPr>
                <w:rFonts w:hint="eastAsia" w:ascii="ˎ̥" w:hAnsi="ˎ̥" w:cs="宋体"/>
                <w:color w:val="auto"/>
                <w:kern w:val="0"/>
                <w:sz w:val="18"/>
                <w:szCs w:val="18"/>
                <w:highlight w:val="none"/>
              </w:rPr>
              <w:t>月--</w:t>
            </w:r>
            <w:r>
              <w:rPr>
                <w:rFonts w:hint="eastAsia" w:ascii="Times New Roman" w:hAnsi="Times New Roman" w:cs="宋体"/>
                <w:color w:val="auto"/>
                <w:kern w:val="0"/>
                <w:sz w:val="18"/>
                <w:szCs w:val="18"/>
                <w:highlight w:val="none"/>
              </w:rPr>
              <w:t>1999</w:t>
            </w:r>
            <w:r>
              <w:rPr>
                <w:rFonts w:hint="eastAsia" w:ascii="ˎ̥" w:hAnsi="ˎ̥" w:cs="宋体"/>
                <w:color w:val="auto"/>
                <w:kern w:val="0"/>
                <w:sz w:val="18"/>
                <w:szCs w:val="18"/>
                <w:highlight w:val="none"/>
              </w:rPr>
              <w:t>年</w:t>
            </w:r>
            <w:r>
              <w:rPr>
                <w:rFonts w:hint="eastAsia" w:ascii="Times New Roman" w:hAnsi="Times New Roman" w:cs="宋体"/>
                <w:color w:val="auto"/>
                <w:kern w:val="0"/>
                <w:sz w:val="18"/>
                <w:szCs w:val="18"/>
                <w:highlight w:val="none"/>
              </w:rPr>
              <w:t>07</w:t>
            </w:r>
            <w:r>
              <w:rPr>
                <w:rFonts w:hint="eastAsia" w:ascii="ˎ̥" w:hAnsi="ˎ̥" w:cs="宋体"/>
                <w:color w:val="auto"/>
                <w:kern w:val="0"/>
                <w:sz w:val="18"/>
                <w:szCs w:val="18"/>
                <w:highlight w:val="none"/>
              </w:rPr>
              <w:t>月  河北省XXX小学学生（小学）</w:t>
            </w:r>
          </w:p>
          <w:p w14:paraId="23310130">
            <w:pPr>
              <w:widowControl/>
              <w:jc w:val="left"/>
              <w:rPr>
                <w:rFonts w:hint="eastAsia" w:ascii="ˎ̥" w:hAnsi="ˎ̥" w:cs="宋体"/>
                <w:color w:val="auto"/>
                <w:kern w:val="0"/>
                <w:sz w:val="18"/>
                <w:szCs w:val="18"/>
                <w:highlight w:val="none"/>
              </w:rPr>
            </w:pPr>
            <w:r>
              <w:rPr>
                <w:rFonts w:hint="eastAsia" w:ascii="Times New Roman" w:hAnsi="Times New Roman" w:cs="宋体"/>
                <w:color w:val="auto"/>
                <w:kern w:val="0"/>
                <w:sz w:val="18"/>
                <w:szCs w:val="18"/>
                <w:highlight w:val="none"/>
              </w:rPr>
              <w:t>1999</w:t>
            </w:r>
            <w:r>
              <w:rPr>
                <w:rFonts w:hint="eastAsia" w:ascii="ˎ̥" w:hAnsi="ˎ̥" w:cs="宋体"/>
                <w:color w:val="auto"/>
                <w:kern w:val="0"/>
                <w:sz w:val="18"/>
                <w:szCs w:val="18"/>
                <w:highlight w:val="none"/>
              </w:rPr>
              <w:t>年</w:t>
            </w:r>
            <w:r>
              <w:rPr>
                <w:rFonts w:hint="eastAsia" w:ascii="Times New Roman" w:hAnsi="Times New Roman" w:cs="宋体"/>
                <w:color w:val="auto"/>
                <w:kern w:val="0"/>
                <w:sz w:val="18"/>
                <w:szCs w:val="18"/>
                <w:highlight w:val="none"/>
              </w:rPr>
              <w:t>08</w:t>
            </w:r>
            <w:r>
              <w:rPr>
                <w:rFonts w:hint="eastAsia" w:ascii="ˎ̥" w:hAnsi="ˎ̥" w:cs="宋体"/>
                <w:color w:val="auto"/>
                <w:kern w:val="0"/>
                <w:sz w:val="18"/>
                <w:szCs w:val="18"/>
                <w:highlight w:val="none"/>
              </w:rPr>
              <w:t>月--</w:t>
            </w:r>
            <w:r>
              <w:rPr>
                <w:rFonts w:hint="eastAsia" w:ascii="Times New Roman" w:hAnsi="Times New Roman" w:cs="宋体"/>
                <w:color w:val="auto"/>
                <w:kern w:val="0"/>
                <w:sz w:val="18"/>
                <w:szCs w:val="18"/>
                <w:highlight w:val="none"/>
              </w:rPr>
              <w:t>2002</w:t>
            </w:r>
            <w:r>
              <w:rPr>
                <w:rFonts w:hint="eastAsia" w:ascii="ˎ̥" w:hAnsi="ˎ̥" w:cs="宋体"/>
                <w:color w:val="auto"/>
                <w:kern w:val="0"/>
                <w:sz w:val="18"/>
                <w:szCs w:val="18"/>
                <w:highlight w:val="none"/>
              </w:rPr>
              <w:t>年</w:t>
            </w:r>
            <w:r>
              <w:rPr>
                <w:rFonts w:hint="eastAsia" w:ascii="Times New Roman" w:hAnsi="Times New Roman" w:cs="宋体"/>
                <w:color w:val="auto"/>
                <w:kern w:val="0"/>
                <w:sz w:val="18"/>
                <w:szCs w:val="18"/>
                <w:highlight w:val="none"/>
              </w:rPr>
              <w:t>06</w:t>
            </w:r>
            <w:r>
              <w:rPr>
                <w:rFonts w:hint="eastAsia" w:ascii="ˎ̥" w:hAnsi="ˎ̥" w:cs="宋体"/>
                <w:color w:val="auto"/>
                <w:kern w:val="0"/>
                <w:sz w:val="18"/>
                <w:szCs w:val="18"/>
                <w:highlight w:val="none"/>
              </w:rPr>
              <w:t>月  河北省XXX中学学生（初中）</w:t>
            </w:r>
          </w:p>
          <w:p w14:paraId="5C954411">
            <w:pPr>
              <w:widowControl/>
              <w:jc w:val="left"/>
              <w:rPr>
                <w:rFonts w:hint="eastAsia" w:ascii="ˎ̥" w:hAnsi="ˎ̥" w:cs="宋体"/>
                <w:color w:val="auto"/>
                <w:kern w:val="0"/>
                <w:sz w:val="18"/>
                <w:szCs w:val="18"/>
                <w:highlight w:val="none"/>
              </w:rPr>
            </w:pPr>
            <w:r>
              <w:rPr>
                <w:rFonts w:hint="eastAsia" w:ascii="Times New Roman" w:hAnsi="Times New Roman" w:cs="宋体"/>
                <w:color w:val="auto"/>
                <w:kern w:val="0"/>
                <w:sz w:val="18"/>
                <w:szCs w:val="18"/>
                <w:highlight w:val="none"/>
              </w:rPr>
              <w:t>2002</w:t>
            </w:r>
            <w:r>
              <w:rPr>
                <w:rFonts w:hint="eastAsia" w:ascii="ˎ̥" w:hAnsi="ˎ̥" w:cs="宋体"/>
                <w:color w:val="auto"/>
                <w:kern w:val="0"/>
                <w:sz w:val="18"/>
                <w:szCs w:val="18"/>
                <w:highlight w:val="none"/>
              </w:rPr>
              <w:t>年</w:t>
            </w:r>
            <w:r>
              <w:rPr>
                <w:rFonts w:hint="eastAsia" w:ascii="Times New Roman" w:hAnsi="Times New Roman" w:cs="宋体"/>
                <w:color w:val="auto"/>
                <w:kern w:val="0"/>
                <w:sz w:val="18"/>
                <w:szCs w:val="18"/>
                <w:highlight w:val="none"/>
              </w:rPr>
              <w:t>09</w:t>
            </w:r>
            <w:r>
              <w:rPr>
                <w:rFonts w:hint="eastAsia" w:ascii="ˎ̥" w:hAnsi="ˎ̥" w:cs="宋体"/>
                <w:color w:val="auto"/>
                <w:kern w:val="0"/>
                <w:sz w:val="18"/>
                <w:szCs w:val="18"/>
                <w:highlight w:val="none"/>
              </w:rPr>
              <w:t>月--</w:t>
            </w:r>
            <w:r>
              <w:rPr>
                <w:rFonts w:hint="eastAsia" w:ascii="Times New Roman" w:hAnsi="Times New Roman" w:cs="宋体"/>
                <w:color w:val="auto"/>
                <w:kern w:val="0"/>
                <w:sz w:val="18"/>
                <w:szCs w:val="18"/>
                <w:highlight w:val="none"/>
              </w:rPr>
              <w:t>2005</w:t>
            </w:r>
            <w:r>
              <w:rPr>
                <w:rFonts w:hint="eastAsia" w:ascii="ˎ̥" w:hAnsi="ˎ̥" w:cs="宋体"/>
                <w:color w:val="auto"/>
                <w:kern w:val="0"/>
                <w:sz w:val="18"/>
                <w:szCs w:val="18"/>
                <w:highlight w:val="none"/>
              </w:rPr>
              <w:t>年</w:t>
            </w:r>
            <w:r>
              <w:rPr>
                <w:rFonts w:hint="eastAsia" w:ascii="Times New Roman" w:hAnsi="Times New Roman" w:cs="宋体"/>
                <w:color w:val="auto"/>
                <w:kern w:val="0"/>
                <w:sz w:val="18"/>
                <w:szCs w:val="18"/>
                <w:highlight w:val="none"/>
              </w:rPr>
              <w:t>06</w:t>
            </w:r>
            <w:r>
              <w:rPr>
                <w:rFonts w:hint="eastAsia" w:ascii="ˎ̥" w:hAnsi="ˎ̥" w:cs="宋体"/>
                <w:color w:val="auto"/>
                <w:kern w:val="0"/>
                <w:sz w:val="18"/>
                <w:szCs w:val="18"/>
                <w:highlight w:val="none"/>
              </w:rPr>
              <w:t>月  河北省XXX中学学生（高中）</w:t>
            </w:r>
          </w:p>
          <w:p w14:paraId="6C55560C">
            <w:pPr>
              <w:widowControl/>
              <w:jc w:val="left"/>
              <w:rPr>
                <w:rFonts w:hint="eastAsia" w:ascii="ˎ̥" w:hAnsi="ˎ̥" w:cs="宋体"/>
                <w:color w:val="auto"/>
                <w:kern w:val="0"/>
                <w:sz w:val="18"/>
                <w:szCs w:val="18"/>
                <w:highlight w:val="none"/>
              </w:rPr>
            </w:pPr>
            <w:r>
              <w:rPr>
                <w:rFonts w:hint="eastAsia" w:ascii="Times New Roman" w:hAnsi="Times New Roman" w:cs="宋体"/>
                <w:color w:val="auto"/>
                <w:kern w:val="0"/>
                <w:sz w:val="18"/>
                <w:szCs w:val="18"/>
                <w:highlight w:val="none"/>
              </w:rPr>
              <w:t>2005</w:t>
            </w:r>
            <w:r>
              <w:rPr>
                <w:rFonts w:hint="eastAsia" w:ascii="ˎ̥" w:hAnsi="ˎ̥" w:cs="宋体"/>
                <w:color w:val="auto"/>
                <w:kern w:val="0"/>
                <w:sz w:val="18"/>
                <w:szCs w:val="18"/>
                <w:highlight w:val="none"/>
              </w:rPr>
              <w:t>年</w:t>
            </w:r>
            <w:r>
              <w:rPr>
                <w:rFonts w:hint="eastAsia" w:ascii="Times New Roman" w:hAnsi="Times New Roman" w:cs="宋体"/>
                <w:color w:val="auto"/>
                <w:kern w:val="0"/>
                <w:sz w:val="18"/>
                <w:szCs w:val="18"/>
                <w:highlight w:val="none"/>
              </w:rPr>
              <w:t>09</w:t>
            </w:r>
            <w:r>
              <w:rPr>
                <w:rFonts w:hint="eastAsia" w:ascii="ˎ̥" w:hAnsi="ˎ̥" w:cs="宋体"/>
                <w:color w:val="auto"/>
                <w:kern w:val="0"/>
                <w:sz w:val="18"/>
                <w:szCs w:val="18"/>
                <w:highlight w:val="none"/>
              </w:rPr>
              <w:t>月--</w:t>
            </w:r>
            <w:r>
              <w:rPr>
                <w:rFonts w:hint="eastAsia" w:ascii="Times New Roman" w:hAnsi="Times New Roman" w:cs="宋体"/>
                <w:color w:val="auto"/>
                <w:kern w:val="0"/>
                <w:sz w:val="18"/>
                <w:szCs w:val="18"/>
                <w:highlight w:val="none"/>
              </w:rPr>
              <w:t>2009</w:t>
            </w:r>
            <w:r>
              <w:rPr>
                <w:rFonts w:hint="eastAsia" w:ascii="ˎ̥" w:hAnsi="ˎ̥" w:cs="宋体"/>
                <w:color w:val="auto"/>
                <w:kern w:val="0"/>
                <w:sz w:val="18"/>
                <w:szCs w:val="18"/>
                <w:highlight w:val="none"/>
              </w:rPr>
              <w:t>年</w:t>
            </w:r>
            <w:r>
              <w:rPr>
                <w:rFonts w:hint="eastAsia" w:ascii="Times New Roman" w:hAnsi="Times New Roman" w:cs="宋体"/>
                <w:color w:val="auto"/>
                <w:kern w:val="0"/>
                <w:sz w:val="18"/>
                <w:szCs w:val="18"/>
                <w:highlight w:val="none"/>
              </w:rPr>
              <w:t>07</w:t>
            </w:r>
            <w:r>
              <w:rPr>
                <w:rFonts w:hint="eastAsia" w:ascii="ˎ̥" w:hAnsi="ˎ̥" w:cs="宋体"/>
                <w:color w:val="auto"/>
                <w:kern w:val="0"/>
                <w:sz w:val="18"/>
                <w:szCs w:val="18"/>
                <w:highlight w:val="none"/>
              </w:rPr>
              <w:t xml:space="preserve">月  </w:t>
            </w:r>
            <w:r>
              <w:rPr>
                <w:rFonts w:hint="eastAsia" w:ascii="ˎ̥" w:hAnsi="ˎ̥" w:cs="宋体"/>
                <w:color w:val="auto"/>
                <w:kern w:val="0"/>
                <w:sz w:val="18"/>
                <w:szCs w:val="18"/>
                <w:highlight w:val="none"/>
                <w:lang w:val="en-US" w:eastAsia="zh-CN"/>
              </w:rPr>
              <w:t>XX</w:t>
            </w:r>
            <w:r>
              <w:rPr>
                <w:rFonts w:hint="eastAsia" w:ascii="ˎ̥" w:hAnsi="ˎ̥" w:cs="宋体"/>
                <w:color w:val="auto"/>
                <w:kern w:val="0"/>
                <w:sz w:val="18"/>
                <w:szCs w:val="18"/>
                <w:highlight w:val="none"/>
              </w:rPr>
              <w:t>大学XXX学院XXX专业学生（全日制</w:t>
            </w:r>
            <w:r>
              <w:rPr>
                <w:rFonts w:ascii="ˎ̥" w:hAnsi="ˎ̥" w:cs="宋体"/>
                <w:color w:val="auto"/>
                <w:kern w:val="0"/>
                <w:sz w:val="18"/>
                <w:szCs w:val="18"/>
                <w:highlight w:val="none"/>
              </w:rPr>
              <w:t>/</w:t>
            </w:r>
            <w:r>
              <w:rPr>
                <w:rFonts w:hint="eastAsia" w:ascii="ˎ̥" w:hAnsi="ˎ̥" w:cs="宋体"/>
                <w:color w:val="auto"/>
                <w:kern w:val="0"/>
                <w:sz w:val="18"/>
                <w:szCs w:val="18"/>
                <w:highlight w:val="none"/>
              </w:rPr>
              <w:t>在职，大学本科，工学学士）</w:t>
            </w:r>
          </w:p>
          <w:p w14:paraId="1917988D">
            <w:pPr>
              <w:widowControl/>
              <w:spacing w:line="335" w:lineRule="atLeast"/>
              <w:jc w:val="left"/>
              <w:rPr>
                <w:rFonts w:hint="eastAsia" w:ascii="ˎ̥" w:hAnsi="ˎ̥" w:cs="宋体"/>
                <w:color w:val="auto"/>
                <w:kern w:val="0"/>
                <w:sz w:val="18"/>
                <w:szCs w:val="18"/>
                <w:highlight w:val="none"/>
              </w:rPr>
            </w:pPr>
            <w:r>
              <w:rPr>
                <w:rFonts w:hint="eastAsia" w:ascii="Times New Roman" w:hAnsi="Times New Roman" w:cs="宋体"/>
                <w:color w:val="auto"/>
                <w:kern w:val="0"/>
                <w:sz w:val="18"/>
                <w:szCs w:val="18"/>
                <w:highlight w:val="none"/>
              </w:rPr>
              <w:t>2009</w:t>
            </w:r>
            <w:r>
              <w:rPr>
                <w:rFonts w:hint="eastAsia" w:ascii="ˎ̥" w:hAnsi="ˎ̥" w:cs="宋体"/>
                <w:color w:val="auto"/>
                <w:kern w:val="0"/>
                <w:sz w:val="18"/>
                <w:szCs w:val="18"/>
                <w:highlight w:val="none"/>
              </w:rPr>
              <w:t>年</w:t>
            </w:r>
            <w:r>
              <w:rPr>
                <w:rFonts w:hint="eastAsia" w:ascii="Times New Roman" w:hAnsi="Times New Roman" w:cs="宋体"/>
                <w:color w:val="auto"/>
                <w:kern w:val="0"/>
                <w:sz w:val="18"/>
                <w:szCs w:val="18"/>
                <w:highlight w:val="none"/>
              </w:rPr>
              <w:t>09</w:t>
            </w:r>
            <w:r>
              <w:rPr>
                <w:rFonts w:hint="eastAsia" w:ascii="ˎ̥" w:hAnsi="ˎ̥" w:cs="宋体"/>
                <w:color w:val="auto"/>
                <w:kern w:val="0"/>
                <w:sz w:val="18"/>
                <w:szCs w:val="18"/>
                <w:highlight w:val="none"/>
              </w:rPr>
              <w:t>月--</w:t>
            </w:r>
            <w:r>
              <w:rPr>
                <w:rFonts w:hint="eastAsia" w:ascii="Times New Roman" w:hAnsi="Times New Roman" w:cs="宋体"/>
                <w:color w:val="auto"/>
                <w:kern w:val="0"/>
                <w:sz w:val="18"/>
                <w:szCs w:val="18"/>
                <w:highlight w:val="none"/>
              </w:rPr>
              <w:t>2012</w:t>
            </w:r>
            <w:r>
              <w:rPr>
                <w:rFonts w:hint="eastAsia" w:ascii="ˎ̥" w:hAnsi="ˎ̥" w:cs="宋体"/>
                <w:color w:val="auto"/>
                <w:kern w:val="0"/>
                <w:sz w:val="18"/>
                <w:szCs w:val="18"/>
                <w:highlight w:val="none"/>
              </w:rPr>
              <w:t>年</w:t>
            </w:r>
            <w:r>
              <w:rPr>
                <w:rFonts w:hint="eastAsia" w:ascii="Times New Roman" w:hAnsi="Times New Roman" w:cs="宋体"/>
                <w:color w:val="auto"/>
                <w:kern w:val="0"/>
                <w:sz w:val="18"/>
                <w:szCs w:val="18"/>
                <w:highlight w:val="none"/>
              </w:rPr>
              <w:t>03</w:t>
            </w:r>
            <w:r>
              <w:rPr>
                <w:rFonts w:hint="eastAsia" w:ascii="ˎ̥" w:hAnsi="ˎ̥" w:cs="宋体"/>
                <w:color w:val="auto"/>
                <w:kern w:val="0"/>
                <w:sz w:val="18"/>
                <w:szCs w:val="18"/>
                <w:highlight w:val="none"/>
              </w:rPr>
              <w:t xml:space="preserve">月  </w:t>
            </w:r>
            <w:r>
              <w:rPr>
                <w:rFonts w:hint="eastAsia" w:ascii="ˎ̥" w:hAnsi="ˎ̥" w:cs="宋体"/>
                <w:color w:val="auto"/>
                <w:kern w:val="0"/>
                <w:sz w:val="18"/>
                <w:szCs w:val="18"/>
                <w:highlight w:val="none"/>
                <w:lang w:val="en-US" w:eastAsia="zh-CN"/>
              </w:rPr>
              <w:t>XX</w:t>
            </w:r>
            <w:r>
              <w:rPr>
                <w:rFonts w:hint="eastAsia" w:ascii="ˎ̥" w:hAnsi="ˎ̥" w:cs="宋体"/>
                <w:color w:val="auto"/>
                <w:kern w:val="0"/>
                <w:sz w:val="18"/>
                <w:szCs w:val="18"/>
                <w:highlight w:val="none"/>
              </w:rPr>
              <w:t>大学XXX学院XXX专业学生（全日制</w:t>
            </w:r>
            <w:r>
              <w:rPr>
                <w:rFonts w:ascii="ˎ̥" w:hAnsi="ˎ̥" w:cs="宋体"/>
                <w:color w:val="auto"/>
                <w:kern w:val="0"/>
                <w:sz w:val="18"/>
                <w:szCs w:val="18"/>
                <w:highlight w:val="none"/>
              </w:rPr>
              <w:t>/</w:t>
            </w:r>
            <w:r>
              <w:rPr>
                <w:rFonts w:hint="eastAsia" w:ascii="ˎ̥" w:hAnsi="ˎ̥" w:cs="宋体"/>
                <w:color w:val="auto"/>
                <w:kern w:val="0"/>
                <w:sz w:val="18"/>
                <w:szCs w:val="18"/>
                <w:highlight w:val="none"/>
              </w:rPr>
              <w:t>在职，硕士研究生，工学硕士）</w:t>
            </w:r>
          </w:p>
          <w:p w14:paraId="1E30FB6C">
            <w:pPr>
              <w:widowControl/>
              <w:spacing w:line="335" w:lineRule="atLeast"/>
              <w:jc w:val="left"/>
              <w:rPr>
                <w:rFonts w:hint="eastAsia" w:ascii="ˎ̥" w:hAnsi="ˎ̥" w:cs="宋体"/>
                <w:color w:val="auto"/>
                <w:kern w:val="0"/>
                <w:sz w:val="18"/>
                <w:szCs w:val="18"/>
                <w:highlight w:val="none"/>
              </w:rPr>
            </w:pPr>
          </w:p>
          <w:p w14:paraId="0C89FC1F">
            <w:pPr>
              <w:widowControl/>
              <w:spacing w:line="335" w:lineRule="atLeast"/>
              <w:jc w:val="left"/>
              <w:rPr>
                <w:rFonts w:hint="eastAsia" w:ascii="ˎ̥" w:hAnsi="ˎ̥" w:cs="宋体"/>
                <w:color w:val="auto"/>
                <w:kern w:val="0"/>
                <w:sz w:val="18"/>
                <w:szCs w:val="18"/>
                <w:highlight w:val="none"/>
              </w:rPr>
            </w:pPr>
          </w:p>
          <w:p w14:paraId="52A25C59">
            <w:pPr>
              <w:widowControl/>
              <w:spacing w:line="335" w:lineRule="atLeast"/>
              <w:jc w:val="left"/>
              <w:rPr>
                <w:rFonts w:hint="eastAsia" w:ascii="ˎ̥" w:hAnsi="ˎ̥" w:cs="宋体"/>
                <w:color w:val="auto"/>
                <w:kern w:val="0"/>
                <w:sz w:val="18"/>
                <w:szCs w:val="18"/>
                <w:highlight w:val="none"/>
              </w:rPr>
            </w:pPr>
          </w:p>
          <w:p w14:paraId="267FC6AD">
            <w:pPr>
              <w:widowControl/>
              <w:spacing w:line="335" w:lineRule="atLeast"/>
              <w:jc w:val="left"/>
              <w:rPr>
                <w:rFonts w:hint="eastAsia" w:ascii="ˎ̥" w:hAnsi="ˎ̥" w:cs="宋体"/>
                <w:color w:val="auto"/>
                <w:kern w:val="0"/>
                <w:sz w:val="18"/>
                <w:szCs w:val="18"/>
                <w:highlight w:val="none"/>
              </w:rPr>
            </w:pPr>
          </w:p>
          <w:p w14:paraId="03C69542">
            <w:pPr>
              <w:widowControl/>
              <w:spacing w:line="335" w:lineRule="atLeast"/>
              <w:jc w:val="left"/>
              <w:rPr>
                <w:rFonts w:hint="eastAsia" w:ascii="ˎ̥" w:hAnsi="ˎ̥" w:cs="宋体"/>
                <w:color w:val="auto"/>
                <w:kern w:val="0"/>
                <w:sz w:val="18"/>
                <w:szCs w:val="18"/>
                <w:highlight w:val="none"/>
              </w:rPr>
            </w:pPr>
          </w:p>
          <w:p w14:paraId="786AC2B9">
            <w:pPr>
              <w:widowControl/>
              <w:spacing w:line="335" w:lineRule="atLeast"/>
              <w:jc w:val="left"/>
              <w:rPr>
                <w:rFonts w:hint="eastAsia" w:ascii="ˎ̥" w:hAnsi="ˎ̥" w:cs="宋体"/>
                <w:color w:val="auto"/>
                <w:kern w:val="0"/>
                <w:sz w:val="18"/>
                <w:szCs w:val="18"/>
                <w:highlight w:val="none"/>
              </w:rPr>
            </w:pPr>
          </w:p>
          <w:p w14:paraId="495688FB">
            <w:pPr>
              <w:widowControl/>
              <w:spacing w:line="335" w:lineRule="atLeast"/>
              <w:jc w:val="left"/>
              <w:rPr>
                <w:rFonts w:hint="eastAsia" w:ascii="ˎ̥" w:hAnsi="ˎ̥" w:cs="宋体"/>
                <w:color w:val="auto"/>
                <w:kern w:val="0"/>
                <w:sz w:val="18"/>
                <w:szCs w:val="18"/>
                <w:highlight w:val="none"/>
              </w:rPr>
            </w:pPr>
          </w:p>
        </w:tc>
      </w:tr>
      <w:tr w14:paraId="5AC65A0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844" w:hRule="atLeast"/>
          <w:jc w:val="center"/>
        </w:trPr>
        <w:tc>
          <w:tcPr>
            <w:tcW w:w="1051" w:type="dxa"/>
            <w:tcBorders>
              <w:top w:val="single" w:color="000000" w:sz="6" w:space="0"/>
              <w:left w:val="single" w:color="000000" w:sz="6" w:space="0"/>
              <w:bottom w:val="single" w:color="000000" w:sz="6" w:space="0"/>
              <w:right w:val="single" w:color="000000" w:sz="6" w:space="0"/>
            </w:tcBorders>
            <w:vAlign w:val="center"/>
          </w:tcPr>
          <w:p w14:paraId="03F8173B">
            <w:pPr>
              <w:widowControl/>
              <w:spacing w:line="335" w:lineRule="atLeast"/>
              <w:jc w:val="center"/>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工作经历</w:t>
            </w:r>
          </w:p>
        </w:tc>
        <w:tc>
          <w:tcPr>
            <w:tcW w:w="7285" w:type="dxa"/>
            <w:gridSpan w:val="12"/>
            <w:tcBorders>
              <w:top w:val="single" w:color="000000" w:sz="6" w:space="0"/>
              <w:left w:val="single" w:color="000000" w:sz="6" w:space="0"/>
              <w:bottom w:val="single" w:color="000000" w:sz="6" w:space="0"/>
              <w:right w:val="single" w:color="000000" w:sz="6" w:space="0"/>
            </w:tcBorders>
            <w:vAlign w:val="center"/>
          </w:tcPr>
          <w:p w14:paraId="77AD8E70">
            <w:pPr>
              <w:widowControl/>
              <w:jc w:val="left"/>
              <w:rPr>
                <w:rFonts w:hint="eastAsia" w:ascii="ˎ̥" w:hAnsi="ˎ̥" w:cs="宋体"/>
                <w:color w:val="auto"/>
                <w:kern w:val="0"/>
                <w:sz w:val="18"/>
                <w:szCs w:val="18"/>
                <w:highlight w:val="none"/>
              </w:rPr>
            </w:pPr>
            <w:r>
              <w:rPr>
                <w:rFonts w:hint="eastAsia" w:ascii="Times New Roman" w:hAnsi="Times New Roman" w:cs="宋体"/>
                <w:color w:val="auto"/>
                <w:kern w:val="0"/>
                <w:sz w:val="18"/>
                <w:szCs w:val="18"/>
                <w:highlight w:val="none"/>
              </w:rPr>
              <w:t>2012</w:t>
            </w:r>
            <w:r>
              <w:rPr>
                <w:rFonts w:hint="eastAsia" w:ascii="ˎ̥" w:hAnsi="ˎ̥" w:cs="宋体"/>
                <w:color w:val="auto"/>
                <w:kern w:val="0"/>
                <w:sz w:val="18"/>
                <w:szCs w:val="18"/>
                <w:highlight w:val="none"/>
              </w:rPr>
              <w:t>年</w:t>
            </w:r>
            <w:r>
              <w:rPr>
                <w:rFonts w:hint="eastAsia" w:ascii="Times New Roman" w:hAnsi="Times New Roman" w:cs="宋体"/>
                <w:color w:val="auto"/>
                <w:kern w:val="0"/>
                <w:sz w:val="18"/>
                <w:szCs w:val="18"/>
                <w:highlight w:val="none"/>
              </w:rPr>
              <w:t>04</w:t>
            </w:r>
            <w:r>
              <w:rPr>
                <w:rFonts w:hint="eastAsia" w:ascii="ˎ̥" w:hAnsi="ˎ̥" w:cs="宋体"/>
                <w:color w:val="auto"/>
                <w:kern w:val="0"/>
                <w:sz w:val="18"/>
                <w:szCs w:val="18"/>
                <w:highlight w:val="none"/>
              </w:rPr>
              <w:t>月--</w:t>
            </w:r>
            <w:r>
              <w:rPr>
                <w:rFonts w:hint="eastAsia" w:ascii="Times New Roman" w:hAnsi="Times New Roman" w:cs="宋体"/>
                <w:color w:val="auto"/>
                <w:kern w:val="0"/>
                <w:sz w:val="18"/>
                <w:szCs w:val="18"/>
                <w:highlight w:val="none"/>
              </w:rPr>
              <w:t>2013</w:t>
            </w:r>
            <w:r>
              <w:rPr>
                <w:rFonts w:hint="eastAsia" w:ascii="ˎ̥" w:hAnsi="ˎ̥" w:cs="宋体"/>
                <w:color w:val="auto"/>
                <w:kern w:val="0"/>
                <w:sz w:val="18"/>
                <w:szCs w:val="18"/>
                <w:highlight w:val="none"/>
              </w:rPr>
              <w:t>年</w:t>
            </w:r>
            <w:r>
              <w:rPr>
                <w:rFonts w:hint="eastAsia" w:ascii="Times New Roman" w:hAnsi="Times New Roman" w:cs="宋体"/>
                <w:color w:val="auto"/>
                <w:kern w:val="0"/>
                <w:sz w:val="18"/>
                <w:szCs w:val="18"/>
                <w:highlight w:val="none"/>
              </w:rPr>
              <w:t>08</w:t>
            </w:r>
            <w:r>
              <w:rPr>
                <w:rFonts w:hint="eastAsia" w:ascii="ˎ̥" w:hAnsi="ˎ̥" w:cs="宋体"/>
                <w:color w:val="auto"/>
                <w:kern w:val="0"/>
                <w:sz w:val="18"/>
                <w:szCs w:val="18"/>
                <w:highlight w:val="none"/>
              </w:rPr>
              <w:t>月  XXXX公司XXX部门XXX</w:t>
            </w:r>
          </w:p>
          <w:p w14:paraId="408E6E29">
            <w:pPr>
              <w:widowControl/>
              <w:jc w:val="left"/>
              <w:rPr>
                <w:rFonts w:hint="eastAsia" w:ascii="ˎ̥" w:hAnsi="ˎ̥" w:cs="宋体"/>
                <w:color w:val="auto"/>
                <w:kern w:val="0"/>
                <w:sz w:val="18"/>
                <w:szCs w:val="18"/>
                <w:highlight w:val="none"/>
              </w:rPr>
            </w:pPr>
            <w:r>
              <w:rPr>
                <w:rFonts w:hint="eastAsia" w:ascii="Times New Roman" w:hAnsi="Times New Roman" w:cs="宋体"/>
                <w:color w:val="auto"/>
                <w:kern w:val="0"/>
                <w:sz w:val="18"/>
                <w:szCs w:val="18"/>
                <w:highlight w:val="none"/>
              </w:rPr>
              <w:t>2013</w:t>
            </w:r>
            <w:r>
              <w:rPr>
                <w:rFonts w:hint="eastAsia" w:ascii="ˎ̥" w:hAnsi="ˎ̥" w:cs="宋体"/>
                <w:color w:val="auto"/>
                <w:kern w:val="0"/>
                <w:sz w:val="18"/>
                <w:szCs w:val="18"/>
                <w:highlight w:val="none"/>
              </w:rPr>
              <w:t>年</w:t>
            </w:r>
            <w:r>
              <w:rPr>
                <w:rFonts w:hint="eastAsia" w:ascii="Times New Roman" w:hAnsi="Times New Roman" w:cs="宋体"/>
                <w:color w:val="auto"/>
                <w:kern w:val="0"/>
                <w:sz w:val="18"/>
                <w:szCs w:val="18"/>
                <w:highlight w:val="none"/>
              </w:rPr>
              <w:t>09</w:t>
            </w:r>
            <w:r>
              <w:rPr>
                <w:rFonts w:hint="eastAsia" w:ascii="ˎ̥" w:hAnsi="ˎ̥" w:cs="宋体"/>
                <w:color w:val="auto"/>
                <w:kern w:val="0"/>
                <w:sz w:val="18"/>
                <w:szCs w:val="18"/>
                <w:highlight w:val="none"/>
              </w:rPr>
              <w:t>月--</w:t>
            </w:r>
            <w:r>
              <w:rPr>
                <w:rFonts w:hint="eastAsia" w:ascii="Times New Roman" w:hAnsi="Times New Roman" w:cs="宋体"/>
                <w:color w:val="auto"/>
                <w:kern w:val="0"/>
                <w:sz w:val="18"/>
                <w:szCs w:val="18"/>
                <w:highlight w:val="none"/>
              </w:rPr>
              <w:t>2014</w:t>
            </w:r>
            <w:r>
              <w:rPr>
                <w:rFonts w:hint="eastAsia" w:ascii="ˎ̥" w:hAnsi="ˎ̥" w:cs="宋体"/>
                <w:color w:val="auto"/>
                <w:kern w:val="0"/>
                <w:sz w:val="18"/>
                <w:szCs w:val="18"/>
                <w:highlight w:val="none"/>
              </w:rPr>
              <w:t>年</w:t>
            </w:r>
            <w:r>
              <w:rPr>
                <w:rFonts w:hint="eastAsia" w:ascii="Times New Roman" w:hAnsi="Times New Roman" w:cs="宋体"/>
                <w:color w:val="auto"/>
                <w:kern w:val="0"/>
                <w:sz w:val="18"/>
                <w:szCs w:val="18"/>
                <w:highlight w:val="none"/>
              </w:rPr>
              <w:t>05</w:t>
            </w:r>
            <w:r>
              <w:rPr>
                <w:rFonts w:hint="eastAsia" w:ascii="ˎ̥" w:hAnsi="ˎ̥" w:cs="宋体"/>
                <w:color w:val="auto"/>
                <w:kern w:val="0"/>
                <w:sz w:val="18"/>
                <w:szCs w:val="18"/>
                <w:highlight w:val="none"/>
              </w:rPr>
              <w:t>月  待业</w:t>
            </w:r>
          </w:p>
          <w:p w14:paraId="56679A98">
            <w:pPr>
              <w:widowControl/>
              <w:jc w:val="left"/>
              <w:rPr>
                <w:rFonts w:hint="eastAsia" w:ascii="ˎ̥" w:hAnsi="ˎ̥" w:cs="宋体"/>
                <w:color w:val="auto"/>
                <w:kern w:val="0"/>
                <w:sz w:val="18"/>
                <w:szCs w:val="18"/>
                <w:highlight w:val="none"/>
              </w:rPr>
            </w:pPr>
            <w:r>
              <w:rPr>
                <w:rFonts w:hint="eastAsia" w:ascii="Times New Roman" w:hAnsi="Times New Roman" w:cs="宋体"/>
                <w:color w:val="auto"/>
                <w:kern w:val="0"/>
                <w:sz w:val="18"/>
                <w:szCs w:val="18"/>
                <w:highlight w:val="none"/>
              </w:rPr>
              <w:t>2014</w:t>
            </w:r>
            <w:r>
              <w:rPr>
                <w:rFonts w:hint="eastAsia" w:ascii="ˎ̥" w:hAnsi="ˎ̥" w:cs="宋体"/>
                <w:color w:val="auto"/>
                <w:kern w:val="0"/>
                <w:sz w:val="18"/>
                <w:szCs w:val="18"/>
                <w:highlight w:val="none"/>
              </w:rPr>
              <w:t>年</w:t>
            </w:r>
            <w:r>
              <w:rPr>
                <w:rFonts w:hint="eastAsia" w:ascii="Times New Roman" w:hAnsi="Times New Roman" w:cs="宋体"/>
                <w:color w:val="auto"/>
                <w:kern w:val="0"/>
                <w:sz w:val="18"/>
                <w:szCs w:val="18"/>
                <w:highlight w:val="none"/>
              </w:rPr>
              <w:t>05</w:t>
            </w:r>
            <w:r>
              <w:rPr>
                <w:rFonts w:hint="eastAsia" w:ascii="ˎ̥" w:hAnsi="ˎ̥" w:cs="宋体"/>
                <w:color w:val="auto"/>
                <w:kern w:val="0"/>
                <w:sz w:val="18"/>
                <w:szCs w:val="18"/>
                <w:highlight w:val="none"/>
              </w:rPr>
              <w:t>月至今           XXXX公司XXX部门XXX</w:t>
            </w:r>
          </w:p>
          <w:p w14:paraId="45BB7714">
            <w:pPr>
              <w:widowControl/>
              <w:spacing w:line="300" w:lineRule="atLeast"/>
              <w:jc w:val="left"/>
              <w:rPr>
                <w:rFonts w:hint="eastAsia" w:ascii="ˎ̥" w:hAnsi="ˎ̥" w:cs="宋体"/>
                <w:color w:val="auto"/>
                <w:kern w:val="0"/>
                <w:sz w:val="18"/>
                <w:szCs w:val="18"/>
                <w:highlight w:val="none"/>
              </w:rPr>
            </w:pPr>
            <w:r>
              <w:rPr>
                <w:rFonts w:hint="eastAsia" w:ascii="ˎ̥" w:hAnsi="ˎ̥" w:cs="宋体"/>
                <w:color w:val="auto"/>
                <w:kern w:val="0"/>
                <w:sz w:val="18"/>
                <w:szCs w:val="18"/>
                <w:highlight w:val="none"/>
              </w:rPr>
              <w:t>（工作经历时间需连续，不可与全日制学习经历时间有重叠，请更新到最新情况）</w:t>
            </w:r>
          </w:p>
          <w:p w14:paraId="4509B8B2">
            <w:pPr>
              <w:widowControl/>
              <w:spacing w:line="300" w:lineRule="atLeast"/>
              <w:jc w:val="left"/>
              <w:rPr>
                <w:rFonts w:hint="eastAsia" w:ascii="ˎ̥" w:hAnsi="ˎ̥" w:cs="宋体"/>
                <w:color w:val="auto"/>
                <w:kern w:val="0"/>
                <w:sz w:val="18"/>
                <w:szCs w:val="18"/>
                <w:highlight w:val="none"/>
              </w:rPr>
            </w:pPr>
          </w:p>
          <w:p w14:paraId="1DF140D8">
            <w:pPr>
              <w:widowControl/>
              <w:spacing w:line="300" w:lineRule="atLeast"/>
              <w:jc w:val="left"/>
              <w:rPr>
                <w:rFonts w:hint="eastAsia" w:ascii="ˎ̥" w:hAnsi="ˎ̥" w:cs="宋体"/>
                <w:color w:val="auto"/>
                <w:kern w:val="0"/>
                <w:sz w:val="18"/>
                <w:szCs w:val="18"/>
                <w:highlight w:val="none"/>
              </w:rPr>
            </w:pPr>
          </w:p>
          <w:p w14:paraId="69FAF089">
            <w:pPr>
              <w:widowControl/>
              <w:spacing w:line="300" w:lineRule="atLeast"/>
              <w:jc w:val="left"/>
              <w:rPr>
                <w:rFonts w:hint="eastAsia" w:ascii="ˎ̥" w:hAnsi="ˎ̥" w:cs="宋体"/>
                <w:color w:val="auto"/>
                <w:kern w:val="0"/>
                <w:sz w:val="18"/>
                <w:szCs w:val="18"/>
                <w:highlight w:val="none"/>
              </w:rPr>
            </w:pPr>
          </w:p>
          <w:p w14:paraId="15175509">
            <w:pPr>
              <w:widowControl/>
              <w:spacing w:line="300" w:lineRule="atLeast"/>
              <w:jc w:val="left"/>
              <w:rPr>
                <w:rFonts w:hint="eastAsia" w:ascii="ˎ̥" w:hAnsi="ˎ̥" w:cs="宋体"/>
                <w:color w:val="auto"/>
                <w:kern w:val="0"/>
                <w:sz w:val="18"/>
                <w:szCs w:val="18"/>
                <w:highlight w:val="none"/>
              </w:rPr>
            </w:pPr>
          </w:p>
          <w:p w14:paraId="3C59099C">
            <w:pPr>
              <w:widowControl/>
              <w:spacing w:line="300" w:lineRule="atLeast"/>
              <w:jc w:val="left"/>
              <w:rPr>
                <w:rFonts w:hint="eastAsia" w:ascii="ˎ̥" w:hAnsi="ˎ̥" w:cs="宋体"/>
                <w:color w:val="auto"/>
                <w:kern w:val="0"/>
                <w:sz w:val="18"/>
                <w:szCs w:val="18"/>
                <w:highlight w:val="none"/>
              </w:rPr>
            </w:pPr>
          </w:p>
          <w:p w14:paraId="44D2966A">
            <w:pPr>
              <w:widowControl/>
              <w:spacing w:line="300" w:lineRule="atLeast"/>
              <w:jc w:val="left"/>
              <w:rPr>
                <w:rFonts w:hint="eastAsia" w:ascii="ˎ̥" w:hAnsi="ˎ̥" w:cs="宋体"/>
                <w:color w:val="auto"/>
                <w:kern w:val="0"/>
                <w:sz w:val="18"/>
                <w:szCs w:val="18"/>
                <w:highlight w:val="none"/>
              </w:rPr>
            </w:pPr>
          </w:p>
          <w:p w14:paraId="6F5FA99B">
            <w:pPr>
              <w:widowControl/>
              <w:spacing w:line="300" w:lineRule="atLeast"/>
              <w:jc w:val="left"/>
              <w:rPr>
                <w:rFonts w:hint="eastAsia" w:ascii="ˎ̥" w:hAnsi="ˎ̥" w:cs="宋体"/>
                <w:color w:val="auto"/>
                <w:kern w:val="0"/>
                <w:sz w:val="18"/>
                <w:szCs w:val="18"/>
                <w:highlight w:val="none"/>
              </w:rPr>
            </w:pPr>
          </w:p>
          <w:p w14:paraId="5BA3C867">
            <w:pPr>
              <w:widowControl/>
              <w:spacing w:line="300" w:lineRule="atLeast"/>
              <w:jc w:val="left"/>
              <w:rPr>
                <w:rFonts w:hint="eastAsia" w:ascii="ˎ̥" w:hAnsi="ˎ̥" w:cs="宋体"/>
                <w:color w:val="auto"/>
                <w:kern w:val="0"/>
                <w:sz w:val="18"/>
                <w:szCs w:val="18"/>
                <w:highlight w:val="none"/>
              </w:rPr>
            </w:pPr>
          </w:p>
        </w:tc>
      </w:tr>
      <w:tr w14:paraId="418A40B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39" w:hRule="atLeast"/>
          <w:jc w:val="center"/>
        </w:trPr>
        <w:tc>
          <w:tcPr>
            <w:tcW w:w="1051" w:type="dxa"/>
            <w:tcBorders>
              <w:top w:val="single" w:color="000000" w:sz="6" w:space="0"/>
              <w:left w:val="single" w:color="000000" w:sz="6" w:space="0"/>
              <w:bottom w:val="single" w:color="000000" w:sz="6" w:space="0"/>
              <w:right w:val="single" w:color="000000" w:sz="6" w:space="0"/>
            </w:tcBorders>
            <w:vAlign w:val="center"/>
          </w:tcPr>
          <w:p w14:paraId="75C2DB34">
            <w:pPr>
              <w:widowControl/>
              <w:spacing w:line="335" w:lineRule="atLeast"/>
              <w:jc w:val="center"/>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奖惩情况</w:t>
            </w:r>
          </w:p>
        </w:tc>
        <w:tc>
          <w:tcPr>
            <w:tcW w:w="7285" w:type="dxa"/>
            <w:gridSpan w:val="12"/>
            <w:tcBorders>
              <w:top w:val="single" w:color="000000" w:sz="6" w:space="0"/>
              <w:left w:val="single" w:color="000000" w:sz="6" w:space="0"/>
              <w:bottom w:val="single" w:color="000000" w:sz="6" w:space="0"/>
              <w:right w:val="single" w:color="000000" w:sz="6" w:space="0"/>
            </w:tcBorders>
            <w:vAlign w:val="center"/>
          </w:tcPr>
          <w:p w14:paraId="2A7298D1">
            <w:pPr>
              <w:widowControl/>
              <w:jc w:val="left"/>
              <w:rPr>
                <w:rFonts w:hint="eastAsia" w:ascii="ˎ̥" w:hAnsi="ˎ̥" w:cs="宋体"/>
                <w:color w:val="auto"/>
                <w:kern w:val="0"/>
                <w:sz w:val="18"/>
                <w:szCs w:val="18"/>
                <w:highlight w:val="none"/>
              </w:rPr>
            </w:pPr>
            <w:r>
              <w:rPr>
                <w:rFonts w:ascii="ˎ̥" w:hAnsi="ˎ̥" w:cs="宋体"/>
                <w:color w:val="auto"/>
                <w:kern w:val="0"/>
                <w:sz w:val="18"/>
                <w:szCs w:val="18"/>
                <w:highlight w:val="none"/>
              </w:rPr>
              <w:t> </w:t>
            </w:r>
            <w:r>
              <w:rPr>
                <w:rFonts w:hint="eastAsia" w:ascii="ˎ̥" w:hAnsi="ˎ̥" w:cs="宋体"/>
                <w:color w:val="auto"/>
                <w:kern w:val="0"/>
                <w:sz w:val="18"/>
                <w:szCs w:val="18"/>
                <w:highlight w:val="none"/>
              </w:rPr>
              <w:t>XXXX（同类奖励请合并填写，如</w:t>
            </w:r>
            <w:r>
              <w:rPr>
                <w:rFonts w:hint="eastAsia" w:ascii="Times New Roman" w:hAnsi="Times New Roman" w:cs="宋体"/>
                <w:color w:val="auto"/>
                <w:kern w:val="0"/>
                <w:sz w:val="18"/>
                <w:szCs w:val="18"/>
                <w:highlight w:val="none"/>
              </w:rPr>
              <w:t>2012</w:t>
            </w:r>
            <w:r>
              <w:rPr>
                <w:rFonts w:hint="eastAsia" w:ascii="ˎ̥" w:hAnsi="ˎ̥" w:cs="宋体"/>
                <w:color w:val="auto"/>
                <w:kern w:val="0"/>
                <w:sz w:val="18"/>
                <w:szCs w:val="18"/>
                <w:highlight w:val="none"/>
              </w:rPr>
              <w:t>、</w:t>
            </w:r>
            <w:r>
              <w:rPr>
                <w:rFonts w:hint="eastAsia" w:ascii="Times New Roman" w:hAnsi="Times New Roman" w:cs="宋体"/>
                <w:color w:val="auto"/>
                <w:kern w:val="0"/>
                <w:sz w:val="18"/>
                <w:szCs w:val="18"/>
                <w:highlight w:val="none"/>
              </w:rPr>
              <w:t>2014</w:t>
            </w:r>
            <w:r>
              <w:rPr>
                <w:rFonts w:hint="eastAsia" w:ascii="ˎ̥" w:hAnsi="ˎ̥" w:cs="宋体"/>
                <w:color w:val="auto"/>
                <w:kern w:val="0"/>
                <w:sz w:val="18"/>
                <w:szCs w:val="18"/>
                <w:highlight w:val="none"/>
              </w:rPr>
              <w:t>年获XXX大学三好学生；只填写学校、所在单位及以上级别的奖励）</w:t>
            </w:r>
          </w:p>
          <w:p w14:paraId="74C4D5EF">
            <w:pPr>
              <w:widowControl/>
              <w:jc w:val="left"/>
              <w:rPr>
                <w:rFonts w:hint="eastAsia" w:ascii="ˎ̥" w:hAnsi="ˎ̥" w:cs="宋体"/>
                <w:color w:val="auto"/>
                <w:kern w:val="0"/>
                <w:sz w:val="18"/>
                <w:szCs w:val="18"/>
                <w:highlight w:val="none"/>
              </w:rPr>
            </w:pPr>
          </w:p>
          <w:p w14:paraId="480232AC">
            <w:pPr>
              <w:widowControl/>
              <w:jc w:val="left"/>
              <w:rPr>
                <w:rFonts w:hint="eastAsia" w:ascii="ˎ̥" w:hAnsi="ˎ̥" w:cs="宋体"/>
                <w:color w:val="auto"/>
                <w:kern w:val="0"/>
                <w:sz w:val="18"/>
                <w:szCs w:val="18"/>
                <w:highlight w:val="none"/>
              </w:rPr>
            </w:pPr>
          </w:p>
          <w:p w14:paraId="22DACDD5">
            <w:pPr>
              <w:widowControl/>
              <w:jc w:val="left"/>
              <w:rPr>
                <w:rFonts w:hint="eastAsia" w:ascii="ˎ̥" w:hAnsi="ˎ̥" w:cs="宋体"/>
                <w:color w:val="auto"/>
                <w:kern w:val="0"/>
                <w:sz w:val="18"/>
                <w:szCs w:val="18"/>
                <w:highlight w:val="none"/>
              </w:rPr>
            </w:pPr>
          </w:p>
        </w:tc>
      </w:tr>
      <w:tr w14:paraId="144A55E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0" w:hRule="atLeast"/>
          <w:jc w:val="center"/>
        </w:trPr>
        <w:tc>
          <w:tcPr>
            <w:tcW w:w="1051" w:type="dxa"/>
            <w:tcBorders>
              <w:top w:val="single" w:color="000000" w:sz="6" w:space="0"/>
              <w:left w:val="single" w:color="000000" w:sz="6" w:space="0"/>
              <w:bottom w:val="single" w:color="000000" w:sz="6" w:space="0"/>
              <w:right w:val="single" w:color="000000" w:sz="6" w:space="0"/>
            </w:tcBorders>
            <w:vAlign w:val="center"/>
          </w:tcPr>
          <w:p w14:paraId="3C4C1B70">
            <w:pPr>
              <w:widowControl/>
              <w:spacing w:line="335" w:lineRule="atLeast"/>
              <w:jc w:val="center"/>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既往病史</w:t>
            </w:r>
          </w:p>
        </w:tc>
        <w:tc>
          <w:tcPr>
            <w:tcW w:w="7285" w:type="dxa"/>
            <w:gridSpan w:val="12"/>
            <w:tcBorders>
              <w:top w:val="single" w:color="000000" w:sz="6" w:space="0"/>
              <w:left w:val="single" w:color="000000" w:sz="6" w:space="0"/>
              <w:bottom w:val="single" w:color="000000" w:sz="6" w:space="0"/>
              <w:right w:val="single" w:color="000000" w:sz="6" w:space="0"/>
            </w:tcBorders>
            <w:vAlign w:val="center"/>
          </w:tcPr>
          <w:p w14:paraId="53C7CC3C">
            <w:pPr>
              <w:widowControl/>
              <w:jc w:val="left"/>
              <w:rPr>
                <w:rFonts w:hint="eastAsia" w:ascii="ˎ̥" w:hAnsi="ˎ̥" w:cs="宋体"/>
                <w:color w:val="auto"/>
                <w:kern w:val="0"/>
                <w:sz w:val="18"/>
                <w:szCs w:val="18"/>
                <w:highlight w:val="none"/>
              </w:rPr>
            </w:pPr>
            <w:r>
              <w:rPr>
                <w:rFonts w:ascii="ˎ̥" w:hAnsi="ˎ̥" w:cs="宋体"/>
                <w:color w:val="auto"/>
                <w:kern w:val="0"/>
                <w:sz w:val="18"/>
                <w:szCs w:val="18"/>
                <w:highlight w:val="none"/>
              </w:rPr>
              <w:t> </w:t>
            </w:r>
            <w:r>
              <w:rPr>
                <w:rFonts w:hint="eastAsia" w:ascii="ˎ̥" w:hAnsi="ˎ̥" w:cs="宋体"/>
                <w:color w:val="auto"/>
                <w:kern w:val="0"/>
                <w:sz w:val="18"/>
                <w:szCs w:val="18"/>
                <w:highlight w:val="none"/>
              </w:rPr>
              <w:t>XXXX</w:t>
            </w:r>
          </w:p>
          <w:p w14:paraId="5DAEB52C">
            <w:pPr>
              <w:widowControl/>
              <w:jc w:val="left"/>
              <w:rPr>
                <w:rFonts w:hint="eastAsia" w:ascii="ˎ̥" w:hAnsi="ˎ̥" w:cs="宋体"/>
                <w:color w:val="auto"/>
                <w:kern w:val="0"/>
                <w:sz w:val="18"/>
                <w:szCs w:val="18"/>
                <w:highlight w:val="none"/>
              </w:rPr>
            </w:pPr>
          </w:p>
          <w:p w14:paraId="1206958B">
            <w:pPr>
              <w:widowControl/>
              <w:jc w:val="left"/>
              <w:rPr>
                <w:rFonts w:hint="eastAsia" w:ascii="ˎ̥" w:hAnsi="ˎ̥" w:cs="宋体"/>
                <w:color w:val="auto"/>
                <w:kern w:val="0"/>
                <w:sz w:val="18"/>
                <w:szCs w:val="18"/>
                <w:highlight w:val="none"/>
              </w:rPr>
            </w:pPr>
          </w:p>
          <w:p w14:paraId="5A6914C0">
            <w:pPr>
              <w:widowControl/>
              <w:jc w:val="left"/>
              <w:rPr>
                <w:rFonts w:hint="eastAsia" w:ascii="ˎ̥" w:hAnsi="ˎ̥" w:cs="宋体"/>
                <w:color w:val="auto"/>
                <w:kern w:val="0"/>
                <w:sz w:val="18"/>
                <w:szCs w:val="18"/>
                <w:highlight w:val="none"/>
              </w:rPr>
            </w:pPr>
          </w:p>
        </w:tc>
      </w:tr>
      <w:tr w14:paraId="513EF12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0" w:hRule="atLeast"/>
          <w:jc w:val="center"/>
        </w:trPr>
        <w:tc>
          <w:tcPr>
            <w:tcW w:w="1051" w:type="dxa"/>
            <w:tcBorders>
              <w:top w:val="single" w:color="000000" w:sz="6" w:space="0"/>
              <w:left w:val="single" w:color="000000" w:sz="6" w:space="0"/>
              <w:bottom w:val="single" w:color="000000" w:sz="6" w:space="0"/>
              <w:right w:val="single" w:color="000000" w:sz="6" w:space="0"/>
            </w:tcBorders>
            <w:vAlign w:val="center"/>
          </w:tcPr>
          <w:p w14:paraId="05798977">
            <w:pPr>
              <w:widowControl/>
              <w:spacing w:line="335" w:lineRule="atLeast"/>
              <w:jc w:val="center"/>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学科成绩</w:t>
            </w:r>
          </w:p>
        </w:tc>
        <w:tc>
          <w:tcPr>
            <w:tcW w:w="7285" w:type="dxa"/>
            <w:gridSpan w:val="12"/>
            <w:tcBorders>
              <w:top w:val="single" w:color="000000" w:sz="6" w:space="0"/>
              <w:left w:val="single" w:color="000000" w:sz="6" w:space="0"/>
              <w:bottom w:val="single" w:color="000000" w:sz="6" w:space="0"/>
              <w:right w:val="single" w:color="000000" w:sz="6" w:space="0"/>
            </w:tcBorders>
            <w:vAlign w:val="center"/>
          </w:tcPr>
          <w:p w14:paraId="41552D2F">
            <w:pPr>
              <w:widowControl/>
              <w:spacing w:line="335" w:lineRule="atLeast"/>
              <w:jc w:val="left"/>
              <w:rPr>
                <w:rFonts w:hint="eastAsia" w:ascii="ˎ̥" w:hAnsi="ˎ̥" w:cs="宋体"/>
                <w:color w:val="auto"/>
                <w:kern w:val="0"/>
                <w:sz w:val="18"/>
                <w:szCs w:val="18"/>
                <w:highlight w:val="none"/>
              </w:rPr>
            </w:pPr>
            <w:r>
              <w:rPr>
                <w:rFonts w:hint="eastAsia" w:ascii="ˎ̥" w:hAnsi="ˎ̥" w:cs="宋体"/>
                <w:color w:val="auto"/>
                <w:kern w:val="0"/>
                <w:sz w:val="18"/>
                <w:szCs w:val="18"/>
                <w:highlight w:val="none"/>
              </w:rPr>
              <w:t>（仅应届毕业生填写）</w:t>
            </w:r>
          </w:p>
          <w:p w14:paraId="1A8E9080">
            <w:pPr>
              <w:widowControl/>
              <w:spacing w:line="335" w:lineRule="atLeast"/>
              <w:jc w:val="left"/>
              <w:rPr>
                <w:rFonts w:hint="eastAsia" w:ascii="ˎ̥" w:hAnsi="ˎ̥" w:cs="宋体"/>
                <w:color w:val="auto"/>
                <w:kern w:val="0"/>
                <w:sz w:val="18"/>
                <w:szCs w:val="18"/>
                <w:highlight w:val="none"/>
              </w:rPr>
            </w:pPr>
          </w:p>
          <w:p w14:paraId="6EA2163D">
            <w:pPr>
              <w:widowControl/>
              <w:spacing w:line="335" w:lineRule="atLeast"/>
              <w:jc w:val="left"/>
              <w:rPr>
                <w:rFonts w:hint="eastAsia" w:ascii="ˎ̥" w:hAnsi="ˎ̥" w:cs="宋体"/>
                <w:color w:val="auto"/>
                <w:kern w:val="0"/>
                <w:sz w:val="18"/>
                <w:szCs w:val="18"/>
                <w:highlight w:val="none"/>
              </w:rPr>
            </w:pPr>
          </w:p>
          <w:p w14:paraId="2C4C7479">
            <w:pPr>
              <w:widowControl/>
              <w:spacing w:line="335" w:lineRule="atLeast"/>
              <w:jc w:val="left"/>
              <w:rPr>
                <w:rFonts w:hint="eastAsia" w:ascii="ˎ̥" w:hAnsi="ˎ̥" w:cs="宋体"/>
                <w:color w:val="auto"/>
                <w:kern w:val="0"/>
                <w:sz w:val="18"/>
                <w:szCs w:val="18"/>
                <w:highlight w:val="none"/>
              </w:rPr>
            </w:pPr>
          </w:p>
        </w:tc>
      </w:tr>
      <w:tr w14:paraId="08A78D7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vAlign w:val="center"/>
          </w:tcPr>
          <w:p w14:paraId="52B4C49A">
            <w:pPr>
              <w:widowControl/>
              <w:spacing w:line="335" w:lineRule="atLeast"/>
              <w:jc w:val="center"/>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论文情况</w:t>
            </w:r>
          </w:p>
        </w:tc>
        <w:tc>
          <w:tcPr>
            <w:tcW w:w="7285" w:type="dxa"/>
            <w:gridSpan w:val="12"/>
            <w:tcBorders>
              <w:top w:val="single" w:color="000000" w:sz="6" w:space="0"/>
              <w:left w:val="single" w:color="000000" w:sz="6" w:space="0"/>
              <w:bottom w:val="single" w:color="000000" w:sz="6" w:space="0"/>
              <w:right w:val="single" w:color="000000" w:sz="6" w:space="0"/>
            </w:tcBorders>
            <w:vAlign w:val="center"/>
          </w:tcPr>
          <w:p w14:paraId="287F95AF">
            <w:pPr>
              <w:widowControl/>
              <w:spacing w:line="335" w:lineRule="atLeast"/>
              <w:jc w:val="left"/>
              <w:rPr>
                <w:rFonts w:hint="eastAsia" w:ascii="ˎ̥" w:hAnsi="ˎ̥" w:cs="宋体"/>
                <w:color w:val="auto"/>
                <w:kern w:val="0"/>
                <w:sz w:val="18"/>
                <w:szCs w:val="18"/>
                <w:highlight w:val="none"/>
              </w:rPr>
            </w:pPr>
            <w:r>
              <w:rPr>
                <w:rFonts w:hint="eastAsia" w:ascii="ˎ̥" w:hAnsi="ˎ̥" w:cs="宋体"/>
                <w:color w:val="auto"/>
                <w:kern w:val="0"/>
                <w:sz w:val="18"/>
                <w:szCs w:val="18"/>
                <w:highlight w:val="none"/>
              </w:rPr>
              <w:t>（仅应届毕业生填写，只写标题和核心内容，简明扼要）</w:t>
            </w:r>
          </w:p>
          <w:p w14:paraId="61F54FFF">
            <w:pPr>
              <w:widowControl/>
              <w:spacing w:line="335" w:lineRule="atLeast"/>
              <w:jc w:val="left"/>
              <w:rPr>
                <w:rFonts w:hint="eastAsia" w:ascii="ˎ̥" w:hAnsi="ˎ̥" w:cs="宋体"/>
                <w:color w:val="auto"/>
                <w:kern w:val="0"/>
                <w:sz w:val="18"/>
                <w:szCs w:val="18"/>
                <w:highlight w:val="none"/>
              </w:rPr>
            </w:pPr>
          </w:p>
          <w:p w14:paraId="55E6DB8B">
            <w:pPr>
              <w:widowControl/>
              <w:spacing w:line="335" w:lineRule="atLeast"/>
              <w:jc w:val="left"/>
              <w:rPr>
                <w:rFonts w:hint="eastAsia" w:ascii="ˎ̥" w:hAnsi="ˎ̥" w:cs="宋体"/>
                <w:color w:val="auto"/>
                <w:kern w:val="0"/>
                <w:sz w:val="18"/>
                <w:szCs w:val="18"/>
                <w:highlight w:val="none"/>
              </w:rPr>
            </w:pPr>
          </w:p>
        </w:tc>
      </w:tr>
      <w:tr w14:paraId="14867FB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0" w:hRule="atLeast"/>
          <w:jc w:val="center"/>
        </w:trPr>
        <w:tc>
          <w:tcPr>
            <w:tcW w:w="1051" w:type="dxa"/>
            <w:tcBorders>
              <w:top w:val="single" w:color="000000" w:sz="6" w:space="0"/>
              <w:left w:val="single" w:color="000000" w:sz="6" w:space="0"/>
              <w:bottom w:val="single" w:color="000000" w:sz="6" w:space="0"/>
              <w:right w:val="single" w:color="000000" w:sz="6" w:space="0"/>
            </w:tcBorders>
            <w:vAlign w:val="center"/>
          </w:tcPr>
          <w:p w14:paraId="102A9AC1">
            <w:pPr>
              <w:widowControl/>
              <w:spacing w:line="335" w:lineRule="atLeast"/>
              <w:jc w:val="center"/>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实习经历</w:t>
            </w:r>
          </w:p>
        </w:tc>
        <w:tc>
          <w:tcPr>
            <w:tcW w:w="7285" w:type="dxa"/>
            <w:gridSpan w:val="12"/>
            <w:tcBorders>
              <w:top w:val="single" w:color="000000" w:sz="6" w:space="0"/>
              <w:left w:val="single" w:color="000000" w:sz="6" w:space="0"/>
              <w:bottom w:val="single" w:color="000000" w:sz="6" w:space="0"/>
              <w:right w:val="single" w:color="000000" w:sz="6" w:space="0"/>
            </w:tcBorders>
            <w:vAlign w:val="center"/>
          </w:tcPr>
          <w:p w14:paraId="6B18D98F">
            <w:pPr>
              <w:widowControl/>
              <w:spacing w:line="335" w:lineRule="atLeast"/>
              <w:jc w:val="left"/>
              <w:rPr>
                <w:rFonts w:hint="eastAsia" w:ascii="ˎ̥" w:hAnsi="ˎ̥" w:cs="宋体"/>
                <w:color w:val="auto"/>
                <w:kern w:val="0"/>
                <w:sz w:val="18"/>
                <w:szCs w:val="18"/>
                <w:highlight w:val="none"/>
              </w:rPr>
            </w:pPr>
            <w:r>
              <w:rPr>
                <w:rFonts w:hint="eastAsia" w:ascii="ˎ̥" w:hAnsi="ˎ̥" w:cs="宋体"/>
                <w:color w:val="auto"/>
                <w:kern w:val="0"/>
                <w:sz w:val="18"/>
                <w:szCs w:val="18"/>
                <w:highlight w:val="none"/>
              </w:rPr>
              <w:t>XXXX</w:t>
            </w:r>
          </w:p>
          <w:p w14:paraId="065279A2">
            <w:pPr>
              <w:widowControl/>
              <w:spacing w:line="335" w:lineRule="atLeast"/>
              <w:jc w:val="left"/>
              <w:rPr>
                <w:rFonts w:hint="eastAsia" w:ascii="ˎ̥" w:hAnsi="ˎ̥" w:cs="宋体"/>
                <w:color w:val="auto"/>
                <w:kern w:val="0"/>
                <w:sz w:val="18"/>
                <w:szCs w:val="18"/>
                <w:highlight w:val="none"/>
              </w:rPr>
            </w:pPr>
          </w:p>
          <w:p w14:paraId="03820E3E">
            <w:pPr>
              <w:widowControl/>
              <w:spacing w:line="335" w:lineRule="atLeast"/>
              <w:jc w:val="left"/>
              <w:rPr>
                <w:rFonts w:hint="eastAsia" w:ascii="ˎ̥" w:hAnsi="ˎ̥" w:cs="宋体"/>
                <w:color w:val="auto"/>
                <w:kern w:val="0"/>
                <w:sz w:val="18"/>
                <w:szCs w:val="18"/>
                <w:highlight w:val="none"/>
              </w:rPr>
            </w:pPr>
          </w:p>
          <w:p w14:paraId="1D0F4D65">
            <w:pPr>
              <w:widowControl/>
              <w:spacing w:line="335" w:lineRule="atLeast"/>
              <w:jc w:val="left"/>
              <w:rPr>
                <w:rFonts w:hint="eastAsia" w:ascii="ˎ̥" w:hAnsi="ˎ̥" w:cs="宋体"/>
                <w:color w:val="auto"/>
                <w:kern w:val="0"/>
                <w:sz w:val="18"/>
                <w:szCs w:val="18"/>
                <w:highlight w:val="none"/>
              </w:rPr>
            </w:pPr>
          </w:p>
        </w:tc>
      </w:tr>
      <w:tr w14:paraId="3D61358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0" w:hRule="atLeast"/>
          <w:jc w:val="center"/>
        </w:trPr>
        <w:tc>
          <w:tcPr>
            <w:tcW w:w="1051" w:type="dxa"/>
            <w:vMerge w:val="restart"/>
            <w:tcBorders>
              <w:top w:val="single" w:color="000000" w:sz="6" w:space="0"/>
              <w:left w:val="single" w:color="000000" w:sz="6" w:space="0"/>
              <w:right w:val="single" w:color="000000" w:sz="6" w:space="0"/>
            </w:tcBorders>
            <w:vAlign w:val="center"/>
          </w:tcPr>
          <w:p w14:paraId="768E629A">
            <w:pPr>
              <w:widowControl/>
              <w:spacing w:line="335" w:lineRule="atLeast"/>
              <w:jc w:val="center"/>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家庭成员</w:t>
            </w:r>
          </w:p>
          <w:p w14:paraId="363AE19F">
            <w:pPr>
              <w:widowControl/>
              <w:spacing w:line="335" w:lineRule="atLeast"/>
              <w:jc w:val="center"/>
              <w:rPr>
                <w:rFonts w:ascii="宋体" w:hAnsi="宋体" w:eastAsia="宋体" w:cs="宋体"/>
                <w:color w:val="auto"/>
                <w:kern w:val="0"/>
                <w:sz w:val="20"/>
                <w:szCs w:val="20"/>
                <w:highlight w:val="none"/>
              </w:rPr>
            </w:pPr>
            <w:r>
              <w:rPr>
                <w:rFonts w:ascii="宋体" w:hAnsi="宋体" w:eastAsia="宋体" w:cs="宋体"/>
                <w:color w:val="auto"/>
                <w:kern w:val="0"/>
                <w:sz w:val="20"/>
                <w:szCs w:val="20"/>
                <w:highlight w:val="none"/>
              </w:rPr>
              <w:t>情况</w:t>
            </w:r>
          </w:p>
        </w:tc>
        <w:tc>
          <w:tcPr>
            <w:tcW w:w="728" w:type="dxa"/>
            <w:tcBorders>
              <w:top w:val="single" w:color="000000" w:sz="6" w:space="0"/>
              <w:left w:val="single" w:color="000000" w:sz="6" w:space="0"/>
              <w:right w:val="single" w:color="000000" w:sz="6" w:space="0"/>
            </w:tcBorders>
            <w:vAlign w:val="center"/>
          </w:tcPr>
          <w:p w14:paraId="66D24276">
            <w:pPr>
              <w:widowControl/>
              <w:jc w:val="center"/>
              <w:rPr>
                <w:rFonts w:ascii="宋体" w:hAnsi="宋体" w:eastAsia="宋体" w:cs="宋体"/>
                <w:b/>
                <w:bCs/>
                <w:color w:val="auto"/>
                <w:kern w:val="0"/>
                <w:sz w:val="20"/>
                <w:szCs w:val="20"/>
                <w:highlight w:val="none"/>
              </w:rPr>
            </w:pPr>
            <w:r>
              <w:rPr>
                <w:rFonts w:hint="eastAsia" w:ascii="ˎ̥" w:hAnsi="ˎ̥" w:cs="宋体"/>
                <w:b/>
                <w:bCs/>
                <w:color w:val="auto"/>
                <w:kern w:val="0"/>
                <w:sz w:val="18"/>
                <w:szCs w:val="18"/>
                <w:highlight w:val="none"/>
              </w:rPr>
              <w:t>称谓</w:t>
            </w:r>
          </w:p>
        </w:tc>
        <w:tc>
          <w:tcPr>
            <w:tcW w:w="729" w:type="dxa"/>
            <w:gridSpan w:val="2"/>
            <w:tcBorders>
              <w:top w:val="single" w:color="000000" w:sz="6" w:space="0"/>
              <w:left w:val="single" w:color="000000" w:sz="6" w:space="0"/>
              <w:right w:val="single" w:color="000000" w:sz="6" w:space="0"/>
            </w:tcBorders>
            <w:vAlign w:val="center"/>
          </w:tcPr>
          <w:p w14:paraId="0C0BBE63">
            <w:pPr>
              <w:widowControl/>
              <w:jc w:val="center"/>
              <w:rPr>
                <w:rFonts w:ascii="宋体" w:hAnsi="宋体" w:eastAsia="宋体" w:cs="宋体"/>
                <w:b/>
                <w:bCs/>
                <w:color w:val="auto"/>
                <w:kern w:val="0"/>
                <w:sz w:val="20"/>
                <w:szCs w:val="20"/>
                <w:highlight w:val="none"/>
              </w:rPr>
            </w:pPr>
            <w:r>
              <w:rPr>
                <w:rFonts w:ascii="ˎ̥" w:hAnsi="ˎ̥" w:cs="宋体"/>
                <w:b/>
                <w:bCs/>
                <w:color w:val="auto"/>
                <w:kern w:val="0"/>
                <w:sz w:val="18"/>
                <w:szCs w:val="18"/>
                <w:highlight w:val="none"/>
              </w:rPr>
              <w:t>姓名</w:t>
            </w:r>
          </w:p>
        </w:tc>
        <w:tc>
          <w:tcPr>
            <w:tcW w:w="1070" w:type="dxa"/>
            <w:gridSpan w:val="2"/>
            <w:tcBorders>
              <w:top w:val="single" w:color="000000" w:sz="6" w:space="0"/>
              <w:left w:val="single" w:color="000000" w:sz="6" w:space="0"/>
              <w:right w:val="single" w:color="000000" w:sz="6" w:space="0"/>
            </w:tcBorders>
            <w:vAlign w:val="center"/>
          </w:tcPr>
          <w:p w14:paraId="66D017A5">
            <w:pPr>
              <w:widowControl/>
              <w:jc w:val="center"/>
              <w:rPr>
                <w:rFonts w:ascii="宋体" w:hAnsi="宋体" w:eastAsia="宋体" w:cs="宋体"/>
                <w:b/>
                <w:bCs/>
                <w:color w:val="auto"/>
                <w:kern w:val="0"/>
                <w:sz w:val="20"/>
                <w:szCs w:val="20"/>
                <w:highlight w:val="none"/>
              </w:rPr>
            </w:pPr>
            <w:r>
              <w:rPr>
                <w:rFonts w:hint="eastAsia" w:ascii="ˎ̥" w:hAnsi="ˎ̥" w:cs="宋体"/>
                <w:b/>
                <w:bCs/>
                <w:color w:val="auto"/>
                <w:kern w:val="0"/>
                <w:sz w:val="18"/>
                <w:szCs w:val="18"/>
                <w:highlight w:val="none"/>
              </w:rPr>
              <w:t>出生年月</w:t>
            </w:r>
          </w:p>
        </w:tc>
        <w:tc>
          <w:tcPr>
            <w:tcW w:w="1070" w:type="dxa"/>
            <w:gridSpan w:val="2"/>
            <w:tcBorders>
              <w:top w:val="single" w:color="000000" w:sz="6" w:space="0"/>
              <w:left w:val="single" w:color="000000" w:sz="6" w:space="0"/>
              <w:right w:val="single" w:color="000000" w:sz="6" w:space="0"/>
            </w:tcBorders>
            <w:vAlign w:val="center"/>
          </w:tcPr>
          <w:p w14:paraId="687AE478">
            <w:pPr>
              <w:widowControl/>
              <w:jc w:val="center"/>
              <w:rPr>
                <w:rFonts w:ascii="宋体" w:hAnsi="宋体" w:eastAsia="宋体" w:cs="宋体"/>
                <w:b/>
                <w:bCs/>
                <w:color w:val="auto"/>
                <w:kern w:val="0"/>
                <w:sz w:val="20"/>
                <w:szCs w:val="20"/>
                <w:highlight w:val="none"/>
              </w:rPr>
            </w:pPr>
            <w:r>
              <w:rPr>
                <w:rFonts w:hint="eastAsia" w:ascii="ˎ̥" w:hAnsi="ˎ̥" w:cs="宋体"/>
                <w:b/>
                <w:bCs/>
                <w:color w:val="auto"/>
                <w:kern w:val="0"/>
                <w:sz w:val="18"/>
                <w:szCs w:val="18"/>
                <w:highlight w:val="none"/>
              </w:rPr>
              <w:t>政治面貌</w:t>
            </w:r>
          </w:p>
        </w:tc>
        <w:tc>
          <w:tcPr>
            <w:tcW w:w="2231" w:type="dxa"/>
            <w:gridSpan w:val="2"/>
            <w:tcBorders>
              <w:top w:val="single" w:color="000000" w:sz="6" w:space="0"/>
              <w:left w:val="single" w:color="000000" w:sz="6" w:space="0"/>
              <w:right w:val="single" w:color="000000" w:sz="6" w:space="0"/>
            </w:tcBorders>
            <w:vAlign w:val="center"/>
          </w:tcPr>
          <w:p w14:paraId="2B0C8202">
            <w:pPr>
              <w:widowControl/>
              <w:jc w:val="center"/>
              <w:rPr>
                <w:rFonts w:ascii="宋体" w:hAnsi="宋体" w:eastAsia="宋体" w:cs="宋体"/>
                <w:b/>
                <w:bCs/>
                <w:color w:val="auto"/>
                <w:kern w:val="0"/>
                <w:sz w:val="20"/>
                <w:szCs w:val="20"/>
                <w:highlight w:val="none"/>
              </w:rPr>
            </w:pPr>
            <w:r>
              <w:rPr>
                <w:rFonts w:ascii="ˎ̥" w:hAnsi="ˎ̥" w:cs="宋体"/>
                <w:b/>
                <w:bCs/>
                <w:color w:val="auto"/>
                <w:kern w:val="0"/>
                <w:sz w:val="18"/>
                <w:szCs w:val="18"/>
                <w:highlight w:val="none"/>
              </w:rPr>
              <w:t>所在单位</w:t>
            </w:r>
          </w:p>
        </w:tc>
        <w:tc>
          <w:tcPr>
            <w:tcW w:w="1457" w:type="dxa"/>
            <w:gridSpan w:val="3"/>
            <w:tcBorders>
              <w:top w:val="single" w:color="000000" w:sz="6" w:space="0"/>
              <w:left w:val="single" w:color="000000" w:sz="6" w:space="0"/>
              <w:right w:val="single" w:color="000000" w:sz="6" w:space="0"/>
            </w:tcBorders>
            <w:vAlign w:val="center"/>
          </w:tcPr>
          <w:p w14:paraId="5771C28B">
            <w:pPr>
              <w:widowControl/>
              <w:jc w:val="center"/>
              <w:rPr>
                <w:rFonts w:ascii="宋体" w:hAnsi="宋体" w:eastAsia="宋体" w:cs="宋体"/>
                <w:b/>
                <w:bCs/>
                <w:color w:val="auto"/>
                <w:kern w:val="0"/>
                <w:sz w:val="20"/>
                <w:szCs w:val="20"/>
                <w:highlight w:val="none"/>
              </w:rPr>
            </w:pPr>
            <w:r>
              <w:rPr>
                <w:rFonts w:ascii="ˎ̥" w:hAnsi="ˎ̥" w:cs="宋体"/>
                <w:b/>
                <w:bCs/>
                <w:color w:val="auto"/>
                <w:kern w:val="0"/>
                <w:sz w:val="18"/>
                <w:szCs w:val="18"/>
                <w:highlight w:val="none"/>
              </w:rPr>
              <w:t>职务</w:t>
            </w:r>
          </w:p>
        </w:tc>
      </w:tr>
      <w:tr w14:paraId="2DC99A5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20" w:hRule="atLeast"/>
          <w:jc w:val="center"/>
        </w:trPr>
        <w:tc>
          <w:tcPr>
            <w:tcW w:w="1051" w:type="dxa"/>
            <w:vMerge w:val="continue"/>
            <w:tcBorders>
              <w:left w:val="single" w:color="000000" w:sz="6" w:space="0"/>
              <w:bottom w:val="single" w:color="000000" w:sz="6" w:space="0"/>
              <w:right w:val="single" w:color="000000" w:sz="6" w:space="0"/>
            </w:tcBorders>
            <w:vAlign w:val="center"/>
          </w:tcPr>
          <w:p w14:paraId="0B410E34">
            <w:pPr>
              <w:spacing w:line="335" w:lineRule="atLeast"/>
              <w:jc w:val="center"/>
              <w:rPr>
                <w:color w:val="auto"/>
                <w:highlight w:val="none"/>
              </w:rPr>
            </w:pPr>
          </w:p>
        </w:tc>
        <w:tc>
          <w:tcPr>
            <w:tcW w:w="7285" w:type="dxa"/>
            <w:gridSpan w:val="12"/>
            <w:tcBorders>
              <w:top w:val="single" w:color="000000" w:sz="6" w:space="0"/>
              <w:left w:val="single" w:color="000000" w:sz="6" w:space="0"/>
            </w:tcBorders>
            <w:vAlign w:val="center"/>
          </w:tcPr>
          <w:p w14:paraId="7F6B6EE5">
            <w:pPr>
              <w:widowControl/>
              <w:jc w:val="left"/>
              <w:rPr>
                <w:rFonts w:hint="eastAsia" w:ascii="ˎ̥" w:hAnsi="ˎ̥" w:cs="宋体"/>
                <w:color w:val="auto"/>
                <w:kern w:val="0"/>
                <w:sz w:val="18"/>
                <w:szCs w:val="18"/>
                <w:highlight w:val="none"/>
              </w:rPr>
            </w:pPr>
            <w:r>
              <w:rPr>
                <w:rFonts w:ascii="ˎ̥" w:hAnsi="ˎ̥" w:cs="宋体"/>
                <w:color w:val="auto"/>
                <w:kern w:val="0"/>
                <w:sz w:val="18"/>
                <w:szCs w:val="18"/>
                <w:highlight w:val="none"/>
              </w:rPr>
              <w:t> </w:t>
            </w:r>
            <w:r>
              <w:rPr>
                <w:rFonts w:hint="eastAsia" w:ascii="ˎ̥" w:hAnsi="ˎ̥" w:cs="宋体"/>
                <w:color w:val="auto"/>
                <w:kern w:val="0"/>
                <w:sz w:val="18"/>
                <w:szCs w:val="18"/>
                <w:highlight w:val="none"/>
              </w:rPr>
              <w:t>（含配偶、子女、父母、亲兄弟姐妹，已婚的还需填写岳父岳母或公公婆婆信息）</w:t>
            </w:r>
          </w:p>
          <w:p w14:paraId="3CD514C4">
            <w:pPr>
              <w:widowControl/>
              <w:jc w:val="left"/>
              <w:rPr>
                <w:rFonts w:hint="eastAsia" w:ascii="ˎ̥" w:hAnsi="ˎ̥" w:cs="宋体"/>
                <w:color w:val="auto"/>
                <w:kern w:val="0"/>
                <w:sz w:val="18"/>
                <w:szCs w:val="18"/>
                <w:highlight w:val="none"/>
                <w:lang w:eastAsia="zh-CN"/>
              </w:rPr>
            </w:pPr>
            <w:r>
              <w:rPr>
                <w:rFonts w:ascii="ˎ̥" w:hAnsi="ˎ̥" w:cs="宋体"/>
                <w:color w:val="auto"/>
                <w:kern w:val="0"/>
                <w:sz w:val="18"/>
                <w:szCs w:val="18"/>
                <w:highlight w:val="none"/>
              </w:rPr>
              <w:t xml:space="preserve">  </w:t>
            </w:r>
            <w:r>
              <w:rPr>
                <w:rFonts w:hint="eastAsia" w:ascii="ˎ̥" w:hAnsi="ˎ̥" w:cs="宋体"/>
                <w:color w:val="auto"/>
                <w:kern w:val="0"/>
                <w:sz w:val="18"/>
                <w:szCs w:val="18"/>
                <w:highlight w:val="none"/>
              </w:rPr>
              <w:t xml:space="preserve">父亲    张四    </w:t>
            </w:r>
            <w:r>
              <w:rPr>
                <w:rFonts w:hint="eastAsia" w:ascii="Times New Roman" w:hAnsi="Times New Roman" w:cs="宋体"/>
                <w:color w:val="auto"/>
                <w:kern w:val="0"/>
                <w:sz w:val="18"/>
                <w:szCs w:val="18"/>
                <w:highlight w:val="none"/>
              </w:rPr>
              <w:t>195006</w:t>
            </w:r>
            <w:r>
              <w:rPr>
                <w:rFonts w:hint="eastAsia" w:ascii="ˎ̥" w:hAnsi="ˎ̥" w:cs="宋体"/>
                <w:color w:val="auto"/>
                <w:kern w:val="0"/>
                <w:sz w:val="18"/>
                <w:szCs w:val="18"/>
                <w:highlight w:val="none"/>
              </w:rPr>
              <w:t xml:space="preserve">    </w:t>
            </w:r>
            <w:r>
              <w:rPr>
                <w:rFonts w:ascii="ˎ̥" w:hAnsi="ˎ̥" w:cs="宋体"/>
                <w:color w:val="auto"/>
                <w:kern w:val="0"/>
                <w:sz w:val="18"/>
                <w:szCs w:val="18"/>
                <w:highlight w:val="none"/>
              </w:rPr>
              <w:t xml:space="preserve"> </w:t>
            </w:r>
            <w:r>
              <w:rPr>
                <w:rFonts w:hint="eastAsia" w:ascii="ˎ̥" w:hAnsi="ˎ̥" w:cs="宋体"/>
                <w:color w:val="auto"/>
                <w:kern w:val="0"/>
                <w:sz w:val="18"/>
                <w:szCs w:val="18"/>
                <w:highlight w:val="none"/>
              </w:rPr>
              <w:t xml:space="preserve"> 中共党员    XX</w:t>
            </w:r>
            <w:r>
              <w:rPr>
                <w:rFonts w:hint="eastAsia" w:ascii="ˎ̥" w:hAnsi="ˎ̥" w:cs="宋体"/>
                <w:color w:val="auto"/>
                <w:kern w:val="0"/>
                <w:sz w:val="18"/>
                <w:szCs w:val="18"/>
                <w:highlight w:val="none"/>
                <w:lang w:eastAsia="zh-CN"/>
              </w:rPr>
              <w:t>省</w:t>
            </w:r>
            <w:r>
              <w:rPr>
                <w:rFonts w:hint="eastAsia" w:ascii="ˎ̥" w:hAnsi="ˎ̥" w:cs="宋体"/>
                <w:color w:val="auto"/>
                <w:kern w:val="0"/>
                <w:sz w:val="18"/>
                <w:szCs w:val="18"/>
                <w:highlight w:val="none"/>
              </w:rPr>
              <w:t>XX</w:t>
            </w:r>
            <w:r>
              <w:rPr>
                <w:rFonts w:hint="eastAsia" w:ascii="ˎ̥" w:hAnsi="ˎ̥" w:cs="宋体"/>
                <w:color w:val="auto"/>
                <w:kern w:val="0"/>
                <w:sz w:val="18"/>
                <w:szCs w:val="18"/>
                <w:highlight w:val="none"/>
                <w:lang w:eastAsia="zh-CN"/>
              </w:rPr>
              <w:t>研究院</w:t>
            </w:r>
            <w:r>
              <w:rPr>
                <w:rFonts w:hint="eastAsia" w:ascii="ˎ̥" w:hAnsi="ˎ̥" w:cs="宋体"/>
                <w:color w:val="auto"/>
                <w:kern w:val="0"/>
                <w:sz w:val="18"/>
                <w:szCs w:val="18"/>
                <w:highlight w:val="none"/>
              </w:rPr>
              <w:t xml:space="preserve">   </w:t>
            </w:r>
            <w:r>
              <w:rPr>
                <w:rFonts w:ascii="ˎ̥" w:hAnsi="ˎ̥" w:cs="宋体"/>
                <w:color w:val="auto"/>
                <w:kern w:val="0"/>
                <w:sz w:val="18"/>
                <w:szCs w:val="18"/>
                <w:highlight w:val="none"/>
              </w:rPr>
              <w:t xml:space="preserve">   </w:t>
            </w:r>
            <w:r>
              <w:rPr>
                <w:rFonts w:hint="eastAsia" w:ascii="ˎ̥" w:hAnsi="ˎ̥" w:cs="宋体"/>
                <w:color w:val="auto"/>
                <w:kern w:val="0"/>
                <w:sz w:val="18"/>
                <w:szCs w:val="18"/>
                <w:highlight w:val="none"/>
              </w:rPr>
              <w:t xml:space="preserve">  </w:t>
            </w:r>
            <w:r>
              <w:rPr>
                <w:rFonts w:hint="eastAsia" w:ascii="ˎ̥" w:hAnsi="ˎ̥" w:cs="宋体"/>
                <w:color w:val="auto"/>
                <w:kern w:val="0"/>
                <w:sz w:val="18"/>
                <w:szCs w:val="18"/>
                <w:highlight w:val="none"/>
                <w:lang w:eastAsia="zh-CN"/>
              </w:rPr>
              <w:t>工程师</w:t>
            </w:r>
          </w:p>
          <w:p w14:paraId="23AFA8AD">
            <w:pPr>
              <w:widowControl/>
              <w:jc w:val="left"/>
              <w:rPr>
                <w:rFonts w:hint="eastAsia" w:ascii="ˎ̥" w:hAnsi="ˎ̥" w:cs="宋体"/>
                <w:color w:val="auto"/>
                <w:kern w:val="0"/>
                <w:sz w:val="18"/>
                <w:szCs w:val="18"/>
                <w:highlight w:val="none"/>
                <w:lang w:eastAsia="zh-CN"/>
              </w:rPr>
            </w:pPr>
          </w:p>
          <w:p w14:paraId="33685F37">
            <w:pPr>
              <w:widowControl/>
              <w:jc w:val="left"/>
              <w:rPr>
                <w:rFonts w:hint="eastAsia" w:ascii="ˎ̥" w:hAnsi="ˎ̥" w:cs="宋体"/>
                <w:color w:val="auto"/>
                <w:kern w:val="0"/>
                <w:sz w:val="18"/>
                <w:szCs w:val="18"/>
                <w:highlight w:val="none"/>
                <w:lang w:eastAsia="zh-CN"/>
              </w:rPr>
            </w:pPr>
          </w:p>
        </w:tc>
      </w:tr>
      <w:tr w14:paraId="47EB1BB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0" w:hRule="atLeast"/>
          <w:jc w:val="center"/>
        </w:trPr>
        <w:tc>
          <w:tcPr>
            <w:tcW w:w="1051" w:type="dxa"/>
            <w:tcBorders>
              <w:top w:val="single" w:color="000000" w:sz="6" w:space="0"/>
              <w:left w:val="single" w:color="000000" w:sz="6" w:space="0"/>
              <w:bottom w:val="single" w:color="000000" w:sz="6" w:space="0"/>
              <w:right w:val="single" w:color="000000" w:sz="6" w:space="0"/>
            </w:tcBorders>
            <w:vAlign w:val="center"/>
          </w:tcPr>
          <w:p w14:paraId="1FDB2D4C">
            <w:pPr>
              <w:widowControl/>
              <w:jc w:val="center"/>
              <w:rPr>
                <w:rFonts w:hint="eastAsia" w:ascii="ˎ̥" w:hAnsi="ˎ̥" w:cs="宋体"/>
                <w:color w:val="auto"/>
                <w:kern w:val="0"/>
                <w:sz w:val="18"/>
                <w:szCs w:val="18"/>
                <w:highlight w:val="none"/>
              </w:rPr>
            </w:pPr>
            <w:r>
              <w:rPr>
                <w:rFonts w:hint="eastAsia" w:ascii="宋体" w:hAnsi="宋体" w:eastAsia="宋体" w:cs="宋体"/>
                <w:color w:val="auto"/>
                <w:kern w:val="0"/>
                <w:sz w:val="20"/>
                <w:szCs w:val="20"/>
                <w:highlight w:val="none"/>
              </w:rPr>
              <w:t>备注</w:t>
            </w:r>
          </w:p>
        </w:tc>
        <w:tc>
          <w:tcPr>
            <w:tcW w:w="7285" w:type="dxa"/>
            <w:gridSpan w:val="12"/>
            <w:tcBorders>
              <w:top w:val="single" w:color="000000" w:sz="6" w:space="0"/>
              <w:left w:val="single" w:color="000000" w:sz="6" w:space="0"/>
              <w:bottom w:val="single" w:color="000000" w:sz="6" w:space="0"/>
              <w:right w:val="single" w:color="000000" w:sz="6" w:space="0"/>
            </w:tcBorders>
            <w:vAlign w:val="center"/>
          </w:tcPr>
          <w:p w14:paraId="56E3D39A">
            <w:pPr>
              <w:widowControl/>
              <w:jc w:val="left"/>
              <w:rPr>
                <w:rFonts w:hint="eastAsia" w:ascii="ˎ̥" w:hAnsi="ˎ̥" w:cs="宋体"/>
                <w:color w:val="auto"/>
                <w:kern w:val="0"/>
                <w:sz w:val="18"/>
                <w:szCs w:val="18"/>
                <w:highlight w:val="none"/>
              </w:rPr>
            </w:pPr>
            <w:r>
              <w:rPr>
                <w:rFonts w:hint="eastAsia" w:ascii="ˎ̥" w:hAnsi="ˎ̥" w:cs="宋体"/>
                <w:color w:val="auto"/>
                <w:kern w:val="0"/>
                <w:sz w:val="18"/>
                <w:szCs w:val="18"/>
                <w:highlight w:val="none"/>
              </w:rPr>
              <w:t>（填写在校期间学生工作经历情况，及其他需说明的问题）</w:t>
            </w:r>
          </w:p>
        </w:tc>
      </w:tr>
    </w:tbl>
    <w:p w14:paraId="2E4B4694">
      <w:pPr>
        <w:rPr>
          <w:highlight w:val="none"/>
        </w:rPr>
      </w:pPr>
      <w:r>
        <w:rPr>
          <w:rFonts w:hint="eastAsia" w:ascii="宋体" w:hAnsi="宋体" w:cs="宋体"/>
          <w:color w:val="auto"/>
          <w:kern w:val="0"/>
          <w:sz w:val="18"/>
          <w:szCs w:val="18"/>
          <w:highlight w:val="none"/>
        </w:rPr>
        <w:t>考生类别从以下类别中择一填写：农民、事业单位工作人员、国有企业工作人员、三资、民营等企业工作人员、自由职业者、应届毕业生、留学回国人员、待业人员、其他人员。</w:t>
      </w:r>
    </w:p>
    <w:p w14:paraId="7DC9BFFA">
      <w:pPr>
        <w:keepNext w:val="0"/>
        <w:keepLines w:val="0"/>
        <w:pageBreakBefore/>
        <w:widowControl w:val="0"/>
        <w:kinsoku/>
        <w:wordWrap/>
        <w:overflowPunct/>
        <w:topLinePunct w:val="0"/>
        <w:autoSpaceDE/>
        <w:autoSpaceDN/>
        <w:bidi w:val="0"/>
        <w:adjustRightInd/>
        <w:snapToGrid/>
        <w:spacing w:line="580" w:lineRule="exact"/>
        <w:textAlignment w:val="auto"/>
        <w:rPr>
          <w:rFonts w:hint="eastAsia" w:ascii="黑体" w:hAnsi="黑体" w:eastAsia="黑体" w:cs="黑体"/>
          <w:bCs/>
          <w:color w:val="000000"/>
          <w:spacing w:val="8"/>
          <w:sz w:val="32"/>
          <w:szCs w:val="32"/>
          <w:highlight w:val="none"/>
          <w:lang w:eastAsia="zh-CN"/>
        </w:rPr>
      </w:pPr>
      <w:r>
        <w:rPr>
          <w:rFonts w:hint="eastAsia" w:ascii="黑体" w:hAnsi="黑体" w:eastAsia="黑体" w:cs="黑体"/>
          <w:bCs/>
          <w:color w:val="000000"/>
          <w:spacing w:val="8"/>
          <w:sz w:val="32"/>
          <w:szCs w:val="32"/>
          <w:highlight w:val="none"/>
        </w:rPr>
        <w:t>附件</w:t>
      </w:r>
      <w:r>
        <w:rPr>
          <w:rFonts w:hint="eastAsia" w:ascii="黑体" w:hAnsi="黑体" w:eastAsia="黑体" w:cs="黑体"/>
          <w:bCs/>
          <w:color w:val="000000"/>
          <w:spacing w:val="8"/>
          <w:sz w:val="32"/>
          <w:szCs w:val="32"/>
          <w:highlight w:val="none"/>
          <w:lang w:val="en-US" w:eastAsia="zh-CN"/>
        </w:rPr>
        <w:t>2-4</w:t>
      </w:r>
    </w:p>
    <w:p w14:paraId="3572D2FF">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10" w:lineRule="exact"/>
        <w:textAlignment w:val="auto"/>
        <w:rPr>
          <w:rFonts w:ascii="Times New Roman" w:hAnsi="Times New Roman" w:eastAsia="仿宋_GB2312" w:cs="Times New Roman"/>
          <w:color w:val="000000"/>
          <w:sz w:val="32"/>
          <w:szCs w:val="32"/>
          <w:highlight w:val="none"/>
        </w:rPr>
      </w:pPr>
    </w:p>
    <w:p w14:paraId="44570831">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10" w:lineRule="exact"/>
        <w:jc w:val="center"/>
        <w:textAlignment w:val="auto"/>
        <w:rPr>
          <w:rFonts w:hint="eastAsia" w:ascii="方正小标宋简体" w:hAnsi="方正小标宋简体" w:eastAsia="方正小标宋简体" w:cs="方正小标宋简体"/>
          <w:b w:val="0"/>
          <w:bCs w:val="0"/>
          <w:color w:val="000000"/>
          <w:spacing w:val="8"/>
          <w:kern w:val="2"/>
          <w:sz w:val="44"/>
          <w:szCs w:val="44"/>
          <w:highlight w:val="none"/>
          <w:lang w:val="en-US" w:eastAsia="zh-CN" w:bidi="ar-SA"/>
        </w:rPr>
      </w:pPr>
      <w:r>
        <w:rPr>
          <w:rFonts w:hint="eastAsia" w:ascii="方正小标宋简体" w:hAnsi="方正小标宋简体" w:eastAsia="方正小标宋简体" w:cs="方正小标宋简体"/>
          <w:b w:val="0"/>
          <w:bCs w:val="0"/>
          <w:color w:val="000000"/>
          <w:spacing w:val="8"/>
          <w:kern w:val="2"/>
          <w:sz w:val="44"/>
          <w:szCs w:val="44"/>
          <w:highlight w:val="none"/>
          <w:lang w:val="en-US" w:eastAsia="zh-CN" w:bidi="ar-SA"/>
        </w:rPr>
        <w:t>考生承诺书</w:t>
      </w:r>
    </w:p>
    <w:p w14:paraId="0B835917">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10" w:lineRule="exact"/>
        <w:ind w:firstLine="640" w:firstLineChars="200"/>
        <w:jc w:val="both"/>
        <w:textAlignment w:val="auto"/>
        <w:rPr>
          <w:rFonts w:hint="eastAsia" w:ascii="Times New Roman" w:hAnsi="Times New Roman" w:eastAsia="仿宋_GB2312" w:cs="Times New Roman"/>
          <w:color w:val="000000"/>
          <w:sz w:val="32"/>
          <w:szCs w:val="32"/>
          <w:highlight w:val="none"/>
        </w:rPr>
      </w:pPr>
    </w:p>
    <w:p w14:paraId="75991C8F">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10" w:lineRule="exact"/>
        <w:ind w:firstLine="640" w:firstLineChars="200"/>
        <w:jc w:val="both"/>
        <w:textAlignment w:val="auto"/>
        <w:rPr>
          <w:rFonts w:ascii="Times New Roman" w:hAnsi="Times New Roman" w:eastAsia="仿宋_GB2312" w:cs="Times New Roman"/>
          <w:color w:val="000000"/>
          <w:sz w:val="32"/>
          <w:szCs w:val="32"/>
          <w:highlight w:val="none"/>
        </w:rPr>
      </w:pPr>
      <w:r>
        <w:rPr>
          <w:rFonts w:hint="eastAsia" w:ascii="仿宋_GB2312" w:hAnsi="仿宋_GB2312" w:eastAsia="仿宋_GB2312" w:cs="仿宋_GB2312"/>
          <w:kern w:val="0"/>
          <w:sz w:val="32"/>
          <w:szCs w:val="32"/>
          <w:highlight w:val="none"/>
        </w:rPr>
        <w:t>本人XXX，身份证号：XXXXXXXXXXXXXXXXXX，</w:t>
      </w:r>
      <w:r>
        <w:rPr>
          <w:rFonts w:hint="eastAsia" w:ascii="Times New Roman" w:hAnsi="Times New Roman" w:eastAsia="仿宋_GB2312" w:cs="Times New Roman"/>
          <w:color w:val="000000"/>
          <w:sz w:val="32"/>
          <w:szCs w:val="32"/>
          <w:highlight w:val="none"/>
        </w:rPr>
        <w:t>为参加</w:t>
      </w:r>
      <w:r>
        <w:rPr>
          <w:rFonts w:hint="eastAsia" w:ascii="Times New Roman" w:hAnsi="Times New Roman" w:eastAsia="仿宋_GB2312" w:cs="Times New Roman"/>
          <w:color w:val="000000"/>
          <w:sz w:val="32"/>
          <w:szCs w:val="32"/>
          <w:highlight w:val="none"/>
          <w:lang w:eastAsia="zh-CN"/>
        </w:rPr>
        <w:t>国家粮食和物资储备局</w:t>
      </w:r>
      <w:r>
        <w:rPr>
          <w:rFonts w:hint="eastAsia" w:ascii="Times New Roman" w:hAnsi="Times New Roman" w:eastAsia="仿宋_GB2312" w:cs="Times New Roman"/>
          <w:color w:val="000000"/>
          <w:sz w:val="32"/>
          <w:szCs w:val="32"/>
          <w:highlight w:val="none"/>
          <w:lang w:val="en-US" w:eastAsia="zh-CN"/>
        </w:rPr>
        <w:t>青海局</w:t>
      </w:r>
      <w:r>
        <w:rPr>
          <w:rFonts w:hint="default" w:ascii="Times New Roman" w:hAnsi="Times New Roman" w:eastAsia="仿宋_GB2312" w:cs="Times New Roman"/>
          <w:color w:val="000000"/>
          <w:sz w:val="32"/>
          <w:szCs w:val="32"/>
          <w:highlight w:val="none"/>
          <w:lang w:val="en-US" w:eastAsia="zh-CN"/>
        </w:rPr>
        <w:t>2025</w:t>
      </w:r>
      <w:r>
        <w:rPr>
          <w:rFonts w:hint="eastAsia" w:ascii="Times New Roman" w:hAnsi="Times New Roman" w:eastAsia="仿宋_GB2312" w:cs="Times New Roman"/>
          <w:color w:val="000000"/>
          <w:sz w:val="32"/>
          <w:szCs w:val="32"/>
          <w:highlight w:val="none"/>
        </w:rPr>
        <w:t>年公务员</w:t>
      </w:r>
      <w:r>
        <w:rPr>
          <w:rFonts w:hint="eastAsia" w:ascii="Times New Roman" w:hAnsi="Times New Roman" w:eastAsia="仿宋_GB2312" w:cs="Times New Roman"/>
          <w:color w:val="000000"/>
          <w:sz w:val="32"/>
          <w:szCs w:val="32"/>
          <w:highlight w:val="none"/>
          <w:lang w:val="en-US" w:eastAsia="zh-CN"/>
        </w:rPr>
        <w:t>补充</w:t>
      </w:r>
      <w:r>
        <w:rPr>
          <w:rFonts w:hint="eastAsia" w:ascii="Times New Roman" w:hAnsi="Times New Roman" w:eastAsia="仿宋_GB2312" w:cs="Times New Roman"/>
          <w:color w:val="000000"/>
          <w:sz w:val="32"/>
          <w:szCs w:val="32"/>
          <w:highlight w:val="none"/>
        </w:rPr>
        <w:t>录用面试的考生。按照要求，我郑重作出以下承诺：</w:t>
      </w:r>
    </w:p>
    <w:p w14:paraId="627BC7AB">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10" w:lineRule="exact"/>
        <w:ind w:firstLine="640" w:firstLineChars="200"/>
        <w:jc w:val="both"/>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val="en-US" w:eastAsia="zh-CN"/>
        </w:rPr>
        <w:t>一、</w:t>
      </w:r>
      <w:r>
        <w:rPr>
          <w:rFonts w:hint="eastAsia" w:ascii="Times New Roman" w:hAnsi="Times New Roman" w:eastAsia="仿宋_GB2312" w:cs="Times New Roman"/>
          <w:color w:val="000000"/>
          <w:sz w:val="32"/>
          <w:szCs w:val="32"/>
          <w:highlight w:val="none"/>
        </w:rPr>
        <w:t>面试过程中遵守纪律、服从管理</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rPr>
        <w:t>不扰乱面试纪律</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rPr>
        <w:t>入场时</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配合完成</w:t>
      </w:r>
      <w:r>
        <w:rPr>
          <w:rFonts w:hint="eastAsia" w:ascii="Times New Roman" w:hAnsi="Times New Roman" w:eastAsia="仿宋_GB2312" w:cs="Times New Roman"/>
          <w:color w:val="000000"/>
          <w:sz w:val="32"/>
          <w:szCs w:val="32"/>
          <w:highlight w:val="none"/>
        </w:rPr>
        <w:t>安全检查，</w:t>
      </w:r>
      <w:r>
        <w:rPr>
          <w:rFonts w:hint="eastAsia" w:ascii="Times New Roman" w:hAnsi="Times New Roman" w:eastAsia="仿宋_GB2312" w:cs="Times New Roman"/>
          <w:color w:val="000000"/>
          <w:sz w:val="32"/>
          <w:szCs w:val="32"/>
          <w:highlight w:val="none"/>
          <w:lang w:val="en-US" w:eastAsia="zh-CN"/>
        </w:rPr>
        <w:t>所有书籍资料、</w:t>
      </w:r>
      <w:r>
        <w:rPr>
          <w:rFonts w:hint="eastAsia" w:ascii="Times New Roman" w:hAnsi="Times New Roman" w:eastAsia="仿宋_GB2312" w:cs="Times New Roman"/>
          <w:color w:val="000000"/>
          <w:sz w:val="32"/>
          <w:szCs w:val="32"/>
          <w:highlight w:val="none"/>
        </w:rPr>
        <w:t>电子</w:t>
      </w:r>
      <w:r>
        <w:rPr>
          <w:rFonts w:hint="eastAsia" w:ascii="Times New Roman" w:hAnsi="Times New Roman" w:eastAsia="仿宋_GB2312" w:cs="Times New Roman"/>
          <w:color w:val="000000"/>
          <w:sz w:val="32"/>
          <w:szCs w:val="32"/>
          <w:highlight w:val="none"/>
          <w:lang w:eastAsia="zh-CN"/>
        </w:rPr>
        <w:t>设备</w:t>
      </w:r>
      <w:r>
        <w:rPr>
          <w:rFonts w:hint="eastAsia" w:ascii="Times New Roman" w:hAnsi="Times New Roman" w:eastAsia="仿宋_GB2312" w:cs="Times New Roman"/>
          <w:color w:val="000000"/>
          <w:sz w:val="32"/>
          <w:szCs w:val="32"/>
          <w:highlight w:val="none"/>
        </w:rPr>
        <w:t>和有通讯功能的设备关闭后由工作人员统一保管，对不按要求上交的，一经发现，一律取消面试资格。</w:t>
      </w:r>
      <w:r>
        <w:rPr>
          <w:rFonts w:hint="eastAsia" w:ascii="Times New Roman" w:hAnsi="Times New Roman" w:eastAsia="仿宋_GB2312" w:cs="Times New Roman"/>
          <w:color w:val="000000"/>
          <w:sz w:val="32"/>
          <w:szCs w:val="32"/>
          <w:highlight w:val="none"/>
          <w:lang w:val="en-US" w:eastAsia="zh-CN"/>
        </w:rPr>
        <w:t>入闱封闭后，</w:t>
      </w:r>
      <w:r>
        <w:rPr>
          <w:rFonts w:hint="eastAsia" w:ascii="Times New Roman" w:hAnsi="Times New Roman" w:eastAsia="仿宋_GB2312" w:cs="Times New Roman"/>
          <w:color w:val="000000"/>
          <w:sz w:val="32"/>
          <w:szCs w:val="32"/>
          <w:highlight w:val="none"/>
        </w:rPr>
        <w:t>发现考生查看、使用手机等通讯设备的，取消本次考试资格并按照国家有关规定处理。</w:t>
      </w:r>
    </w:p>
    <w:p w14:paraId="1509E42D">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10" w:lineRule="exact"/>
        <w:ind w:firstLine="640" w:firstLineChars="200"/>
        <w:jc w:val="both"/>
        <w:textAlignment w:val="auto"/>
        <w:rPr>
          <w:rFonts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val="en-US" w:eastAsia="zh-CN"/>
        </w:rPr>
        <w:t>二、</w:t>
      </w:r>
      <w:r>
        <w:rPr>
          <w:rFonts w:hint="eastAsia" w:ascii="Times New Roman" w:hAnsi="Times New Roman" w:eastAsia="仿宋_GB2312" w:cs="Times New Roman"/>
          <w:color w:val="000000"/>
          <w:sz w:val="32"/>
          <w:szCs w:val="32"/>
          <w:highlight w:val="none"/>
        </w:rPr>
        <w:t>不穿戴有职业特征或明显标志的服装、不得佩戴任何饰品，</w:t>
      </w:r>
      <w:r>
        <w:rPr>
          <w:rFonts w:hint="eastAsia" w:ascii="Times New Roman" w:hAnsi="Times New Roman" w:eastAsia="仿宋_GB2312" w:cs="Times New Roman"/>
          <w:color w:val="000000"/>
          <w:sz w:val="32"/>
          <w:szCs w:val="32"/>
          <w:highlight w:val="none"/>
          <w:lang w:val="en-US" w:eastAsia="zh-CN"/>
        </w:rPr>
        <w:t>否则</w:t>
      </w:r>
      <w:r>
        <w:rPr>
          <w:rFonts w:hint="eastAsia" w:ascii="Times New Roman" w:hAnsi="Times New Roman" w:eastAsia="仿宋_GB2312" w:cs="Times New Roman"/>
          <w:color w:val="000000"/>
          <w:sz w:val="32"/>
          <w:szCs w:val="32"/>
          <w:highlight w:val="none"/>
        </w:rPr>
        <w:t>面试成绩按零分处理。</w:t>
      </w:r>
    </w:p>
    <w:p w14:paraId="3713BB4B">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10" w:lineRule="exact"/>
        <w:ind w:firstLine="640" w:firstLineChars="200"/>
        <w:jc w:val="both"/>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highlight w:val="none"/>
          <w:lang w:val="en-US" w:eastAsia="zh-CN"/>
        </w:rPr>
        <w:t>三</w:t>
      </w:r>
      <w:r>
        <w:rPr>
          <w:rFonts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val="en-US" w:eastAsia="zh-CN"/>
        </w:rPr>
        <w:t>严格遵守《中华人民共和国保守国家秘密法》等相关法律法规，面试前、后，均</w:t>
      </w:r>
      <w:r>
        <w:rPr>
          <w:rFonts w:hint="eastAsia" w:ascii="Times New Roman" w:hAnsi="Times New Roman" w:eastAsia="仿宋_GB2312" w:cs="Times New Roman"/>
          <w:color w:val="000000"/>
          <w:sz w:val="32"/>
          <w:szCs w:val="32"/>
          <w:highlight w:val="none"/>
        </w:rPr>
        <w:t>不以任何方式向他人</w:t>
      </w:r>
      <w:r>
        <w:rPr>
          <w:rFonts w:hint="eastAsia" w:ascii="Times New Roman" w:hAnsi="Times New Roman" w:eastAsia="仿宋_GB2312" w:cs="Times New Roman"/>
          <w:color w:val="000000"/>
          <w:sz w:val="32"/>
          <w:szCs w:val="32"/>
        </w:rPr>
        <w:t>暗示或泄露试题。</w:t>
      </w:r>
    </w:p>
    <w:p w14:paraId="3F6AE400">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10" w:lineRule="exact"/>
        <w:ind w:firstLine="640" w:firstLineChars="200"/>
        <w:jc w:val="both"/>
        <w:textAlignment w:val="auto"/>
        <w:rPr>
          <w:rFonts w:hint="eastAsia" w:ascii="Times New Roman" w:hAnsi="Times New Roman" w:eastAsia="仿宋_GB2312" w:cs="Times New Roman"/>
          <w:color w:val="000000"/>
          <w:sz w:val="32"/>
          <w:szCs w:val="32"/>
          <w:u w:val="single"/>
        </w:rPr>
      </w:pPr>
      <w:r>
        <w:rPr>
          <w:rFonts w:hint="eastAsia" w:ascii="Times New Roman" w:hAnsi="Times New Roman" w:eastAsia="仿宋_GB2312" w:cs="Times New Roman"/>
          <w:color w:val="000000"/>
          <w:sz w:val="32"/>
          <w:szCs w:val="32"/>
          <w:u w:val="single"/>
        </w:rPr>
        <w:t>以上系</w:t>
      </w:r>
      <w:r>
        <w:rPr>
          <w:rFonts w:ascii="Times New Roman" w:hAnsi="Times New Roman" w:eastAsia="仿宋_GB2312" w:cs="Times New Roman"/>
          <w:color w:val="000000"/>
          <w:sz w:val="32"/>
          <w:szCs w:val="32"/>
          <w:u w:val="single"/>
        </w:rPr>
        <w:t>本人</w:t>
      </w:r>
      <w:r>
        <w:rPr>
          <w:rFonts w:hint="eastAsia" w:ascii="Times New Roman" w:hAnsi="Times New Roman" w:eastAsia="仿宋_GB2312" w:cs="Times New Roman"/>
          <w:color w:val="000000"/>
          <w:sz w:val="32"/>
          <w:szCs w:val="32"/>
          <w:u w:val="single"/>
        </w:rPr>
        <w:t>作出的承诺，如有故意隐瞒或违反上述承诺内容，愿意按照法律法规承担相应责任。</w:t>
      </w:r>
    </w:p>
    <w:p w14:paraId="0988C3BB">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10" w:lineRule="exact"/>
        <w:jc w:val="both"/>
        <w:textAlignment w:val="auto"/>
        <w:rPr>
          <w:rFonts w:hint="eastAsia" w:ascii="Times New Roman" w:hAnsi="Times New Roman" w:eastAsia="仿宋_GB2312" w:cs="Times New Roman"/>
          <w:color w:val="000000"/>
          <w:sz w:val="32"/>
          <w:szCs w:val="32"/>
          <w:u w:val="single"/>
        </w:rPr>
      </w:pPr>
    </w:p>
    <w:p w14:paraId="3D52409C">
      <w:pPr>
        <w:keepNext w:val="0"/>
        <w:keepLines w:val="0"/>
        <w:pageBreakBefore w:val="0"/>
        <w:widowControl/>
        <w:kinsoku/>
        <w:wordWrap/>
        <w:overflowPunct/>
        <w:topLinePunct w:val="0"/>
        <w:autoSpaceDE/>
        <w:autoSpaceDN/>
        <w:bidi w:val="0"/>
        <w:adjustRightInd/>
        <w:snapToGrid/>
        <w:spacing w:line="51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姓名（手写签名）：      </w:t>
      </w:r>
    </w:p>
    <w:p w14:paraId="3239477B">
      <w:pPr>
        <w:keepNext w:val="0"/>
        <w:keepLines w:val="0"/>
        <w:pageBreakBefore w:val="0"/>
        <w:widowControl/>
        <w:kinsoku/>
        <w:wordWrap/>
        <w:overflowPunct/>
        <w:topLinePunct w:val="0"/>
        <w:autoSpaceDE/>
        <w:autoSpaceDN/>
        <w:bidi w:val="0"/>
        <w:adjustRightInd/>
        <w:snapToGrid/>
        <w:spacing w:line="51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日期：</w:t>
      </w:r>
    </w:p>
    <w:p w14:paraId="159D3287">
      <w:pPr>
        <w:keepNext w:val="0"/>
        <w:keepLines w:val="0"/>
        <w:pageBreakBefore w:val="0"/>
        <w:widowControl/>
        <w:kinsoku/>
        <w:wordWrap/>
        <w:overflowPunct/>
        <w:topLinePunct w:val="0"/>
        <w:autoSpaceDE/>
        <w:autoSpaceDN/>
        <w:bidi w:val="0"/>
        <w:adjustRightInd w:val="0"/>
        <w:snapToGrid w:val="0"/>
        <w:spacing w:line="510" w:lineRule="exact"/>
        <w:jc w:val="left"/>
        <w:textAlignment w:val="auto"/>
        <w:rPr>
          <w:rFonts w:eastAsia="仿宋_GB2312" w:cs="宋体"/>
          <w:kern w:val="0"/>
          <w:sz w:val="32"/>
          <w:szCs w:val="32"/>
          <w:u w:val="single"/>
        </w:rPr>
      </w:pPr>
    </w:p>
    <w:p w14:paraId="02C2A34A">
      <w:pPr>
        <w:jc w:val="center"/>
        <w:rPr>
          <w:rFonts w:hint="eastAsia" w:eastAsia="方正仿宋_GBK"/>
          <w:bCs/>
          <w:spacing w:val="8"/>
          <w:sz w:val="84"/>
          <w:szCs w:val="84"/>
        </w:rPr>
        <w:sectPr>
          <w:footerReference r:id="rId3" w:type="default"/>
          <w:pgSz w:w="11906" w:h="16838"/>
          <w:pgMar w:top="2098" w:right="1531" w:bottom="1531" w:left="1531"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eastAsia="方正仿宋_GBK"/>
          <w:bCs/>
          <w:spacing w:val="8"/>
          <w:sz w:val="84"/>
          <w:szCs w:val="84"/>
        </w:rPr>
        <w:t>身份证复印件粘贴处</w:t>
      </w:r>
    </w:p>
    <w:p w14:paraId="07FF7F5E">
      <w:pPr>
        <w:keepNext w:val="0"/>
        <w:keepLines w:val="0"/>
        <w:pageBreakBefore/>
        <w:widowControl w:val="0"/>
        <w:kinsoku/>
        <w:wordWrap/>
        <w:overflowPunct/>
        <w:topLinePunct w:val="0"/>
        <w:autoSpaceDE/>
        <w:autoSpaceDN/>
        <w:bidi w:val="0"/>
        <w:adjustRightInd/>
        <w:snapToGrid/>
        <w:spacing w:line="580" w:lineRule="exact"/>
        <w:textAlignment w:val="auto"/>
        <w:rPr>
          <w:rFonts w:hint="default" w:ascii="黑体" w:hAnsi="黑体" w:eastAsia="黑体" w:cs="黑体"/>
          <w:bCs/>
          <w:color w:val="000000"/>
          <w:spacing w:val="8"/>
          <w:sz w:val="32"/>
          <w:szCs w:val="32"/>
          <w:highlight w:val="none"/>
          <w:lang w:val="en-US" w:eastAsia="zh-CN"/>
        </w:rPr>
      </w:pPr>
      <w:r>
        <w:rPr>
          <w:rFonts w:hint="eastAsia" w:ascii="黑体" w:hAnsi="黑体" w:eastAsia="黑体" w:cs="黑体"/>
          <w:bCs/>
          <w:color w:val="000000"/>
          <w:spacing w:val="8"/>
          <w:sz w:val="32"/>
          <w:szCs w:val="32"/>
          <w:highlight w:val="none"/>
          <w:lang w:eastAsia="zh-CN"/>
        </w:rPr>
        <w:t>附件</w:t>
      </w:r>
      <w:r>
        <w:rPr>
          <w:rFonts w:hint="eastAsia" w:ascii="黑体" w:hAnsi="黑体" w:eastAsia="黑体" w:cs="黑体"/>
          <w:bCs/>
          <w:color w:val="000000"/>
          <w:spacing w:val="8"/>
          <w:sz w:val="32"/>
          <w:szCs w:val="32"/>
          <w:highlight w:val="none"/>
          <w:lang w:val="en-US" w:eastAsia="zh-CN"/>
        </w:rPr>
        <w:t>2-5</w:t>
      </w:r>
    </w:p>
    <w:tbl>
      <w:tblPr>
        <w:tblStyle w:val="7"/>
        <w:tblW w:w="1558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6"/>
        <w:gridCol w:w="843"/>
        <w:gridCol w:w="891"/>
        <w:gridCol w:w="891"/>
        <w:gridCol w:w="891"/>
        <w:gridCol w:w="891"/>
        <w:gridCol w:w="891"/>
        <w:gridCol w:w="961"/>
        <w:gridCol w:w="891"/>
        <w:gridCol w:w="891"/>
        <w:gridCol w:w="891"/>
        <w:gridCol w:w="891"/>
        <w:gridCol w:w="891"/>
        <w:gridCol w:w="891"/>
        <w:gridCol w:w="891"/>
        <w:gridCol w:w="891"/>
        <w:gridCol w:w="891"/>
        <w:gridCol w:w="891"/>
      </w:tblGrid>
      <w:tr w14:paraId="2A850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5585" w:type="dxa"/>
            <w:gridSpan w:val="18"/>
            <w:tcBorders>
              <w:top w:val="nil"/>
              <w:left w:val="nil"/>
              <w:bottom w:val="nil"/>
              <w:right w:val="nil"/>
            </w:tcBorders>
            <w:shd w:val="clear" w:color="auto" w:fill="auto"/>
            <w:vAlign w:val="center"/>
          </w:tcPr>
          <w:p w14:paraId="2BBDDA8A">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公务员招录考生近亲属系统内从业情况报告表</w:t>
            </w:r>
          </w:p>
        </w:tc>
      </w:tr>
      <w:tr w14:paraId="6E15C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150" w:type="dxa"/>
            <w:gridSpan w:val="3"/>
            <w:tcBorders>
              <w:top w:val="nil"/>
              <w:left w:val="nil"/>
              <w:bottom w:val="nil"/>
              <w:right w:val="nil"/>
            </w:tcBorders>
            <w:shd w:val="clear" w:color="auto" w:fill="auto"/>
            <w:vAlign w:val="center"/>
          </w:tcPr>
          <w:p w14:paraId="5E20CF27">
            <w:pPr>
              <w:keepNext w:val="0"/>
              <w:keepLines w:val="0"/>
              <w:widowControl/>
              <w:suppressLineNumbers w:val="0"/>
              <w:jc w:val="left"/>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考生姓名：</w:t>
            </w:r>
          </w:p>
        </w:tc>
        <w:tc>
          <w:tcPr>
            <w:tcW w:w="2673" w:type="dxa"/>
            <w:gridSpan w:val="3"/>
            <w:tcBorders>
              <w:top w:val="nil"/>
              <w:left w:val="nil"/>
              <w:bottom w:val="nil"/>
              <w:right w:val="nil"/>
            </w:tcBorders>
            <w:shd w:val="clear" w:color="auto" w:fill="auto"/>
            <w:vAlign w:val="center"/>
          </w:tcPr>
          <w:p w14:paraId="765F6779">
            <w:pPr>
              <w:keepNext w:val="0"/>
              <w:keepLines w:val="0"/>
              <w:widowControl/>
              <w:suppressLineNumbers w:val="0"/>
              <w:jc w:val="left"/>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身份证号：</w:t>
            </w:r>
          </w:p>
        </w:tc>
        <w:tc>
          <w:tcPr>
            <w:tcW w:w="1852" w:type="dxa"/>
            <w:gridSpan w:val="2"/>
            <w:tcBorders>
              <w:top w:val="nil"/>
              <w:left w:val="nil"/>
              <w:bottom w:val="nil"/>
              <w:right w:val="nil"/>
            </w:tcBorders>
            <w:shd w:val="clear" w:color="auto" w:fill="auto"/>
            <w:vAlign w:val="center"/>
          </w:tcPr>
          <w:p w14:paraId="42EBFEC7">
            <w:pPr>
              <w:keepNext w:val="0"/>
              <w:keepLines w:val="0"/>
              <w:widowControl/>
              <w:suppressLineNumbers w:val="0"/>
              <w:jc w:val="left"/>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联系电话：</w:t>
            </w:r>
          </w:p>
        </w:tc>
        <w:tc>
          <w:tcPr>
            <w:tcW w:w="891" w:type="dxa"/>
            <w:tcBorders>
              <w:top w:val="nil"/>
              <w:left w:val="nil"/>
              <w:bottom w:val="nil"/>
              <w:right w:val="nil"/>
            </w:tcBorders>
            <w:shd w:val="clear" w:color="auto" w:fill="auto"/>
            <w:vAlign w:val="center"/>
          </w:tcPr>
          <w:p w14:paraId="2EC6051C">
            <w:pPr>
              <w:jc w:val="left"/>
              <w:rPr>
                <w:rFonts w:hint="eastAsia" w:ascii="黑体" w:hAnsi="宋体" w:eastAsia="黑体" w:cs="黑体"/>
                <w:i w:val="0"/>
                <w:color w:val="000000"/>
                <w:sz w:val="20"/>
                <w:szCs w:val="20"/>
                <w:u w:val="none"/>
              </w:rPr>
            </w:pPr>
          </w:p>
        </w:tc>
        <w:tc>
          <w:tcPr>
            <w:tcW w:w="4455" w:type="dxa"/>
            <w:gridSpan w:val="5"/>
            <w:tcBorders>
              <w:top w:val="nil"/>
              <w:left w:val="nil"/>
              <w:bottom w:val="nil"/>
              <w:right w:val="nil"/>
            </w:tcBorders>
            <w:shd w:val="clear" w:color="auto" w:fill="auto"/>
            <w:vAlign w:val="center"/>
          </w:tcPr>
          <w:p w14:paraId="50B04183">
            <w:pPr>
              <w:keepNext w:val="0"/>
              <w:keepLines w:val="0"/>
              <w:widowControl/>
              <w:suppressLineNumbers w:val="0"/>
              <w:jc w:val="left"/>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是否有近亲属在系统内从业：</w:t>
            </w:r>
          </w:p>
        </w:tc>
        <w:tc>
          <w:tcPr>
            <w:tcW w:w="891" w:type="dxa"/>
            <w:tcBorders>
              <w:top w:val="nil"/>
              <w:left w:val="nil"/>
              <w:bottom w:val="nil"/>
              <w:right w:val="nil"/>
            </w:tcBorders>
            <w:shd w:val="clear" w:color="auto" w:fill="auto"/>
            <w:vAlign w:val="center"/>
          </w:tcPr>
          <w:p w14:paraId="07B45E02">
            <w:pPr>
              <w:jc w:val="left"/>
              <w:rPr>
                <w:rFonts w:hint="eastAsia" w:ascii="黑体" w:hAnsi="宋体" w:eastAsia="黑体" w:cs="黑体"/>
                <w:i w:val="0"/>
                <w:color w:val="000000"/>
                <w:sz w:val="20"/>
                <w:szCs w:val="20"/>
                <w:u w:val="none"/>
              </w:rPr>
            </w:pPr>
          </w:p>
        </w:tc>
        <w:tc>
          <w:tcPr>
            <w:tcW w:w="2673" w:type="dxa"/>
            <w:gridSpan w:val="3"/>
            <w:tcBorders>
              <w:top w:val="nil"/>
              <w:left w:val="nil"/>
              <w:bottom w:val="nil"/>
              <w:right w:val="nil"/>
            </w:tcBorders>
            <w:shd w:val="clear" w:color="auto" w:fill="auto"/>
            <w:vAlign w:val="center"/>
          </w:tcPr>
          <w:p w14:paraId="1537A0F2">
            <w:pPr>
              <w:keepNext w:val="0"/>
              <w:keepLines w:val="0"/>
              <w:widowControl/>
              <w:suppressLineNumbers w:val="0"/>
              <w:jc w:val="left"/>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填表时间：</w:t>
            </w:r>
          </w:p>
        </w:tc>
      </w:tr>
      <w:tr w14:paraId="3281F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A7F643">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序号</w:t>
            </w:r>
          </w:p>
        </w:tc>
        <w:tc>
          <w:tcPr>
            <w:tcW w:w="529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877594A">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考生基本信息</w:t>
            </w:r>
          </w:p>
        </w:tc>
        <w:tc>
          <w:tcPr>
            <w:tcW w:w="808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5CCD06E">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近亲属系统内从业情况</w:t>
            </w:r>
          </w:p>
        </w:tc>
        <w:tc>
          <w:tcPr>
            <w:tcW w:w="8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247E6D">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回避</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情形</w:t>
            </w:r>
          </w:p>
        </w:tc>
        <w:tc>
          <w:tcPr>
            <w:tcW w:w="8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985A35">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备注</w:t>
            </w:r>
          </w:p>
        </w:tc>
      </w:tr>
      <w:tr w14:paraId="6779C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D3F52">
            <w:pPr>
              <w:jc w:val="center"/>
              <w:rPr>
                <w:rFonts w:hint="eastAsia" w:ascii="黑体" w:hAnsi="宋体" w:eastAsia="黑体" w:cs="黑体"/>
                <w:i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132D">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报考单位</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6E16">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报考岗位</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4694">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姓名</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780D">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性别</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0B72">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出生</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年月</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6C5A6">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现工作</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单位</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56A1">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亲属</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类别</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D9D7">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亲属</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称谓</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2487">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亲属</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姓名</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3DF1">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出生</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年月</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AA24">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工作单位及部门</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C6F1">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现任</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职务</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C085">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进入系统方式</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9A49">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进入系统时间</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7199">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编内/编外人员</w:t>
            </w:r>
          </w:p>
        </w:tc>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F4FE5">
            <w:pPr>
              <w:jc w:val="center"/>
              <w:rPr>
                <w:rFonts w:hint="eastAsia" w:ascii="黑体" w:hAnsi="宋体" w:eastAsia="黑体" w:cs="黑体"/>
                <w:i w:val="0"/>
                <w:color w:val="000000"/>
                <w:sz w:val="20"/>
                <w:szCs w:val="20"/>
                <w:u w:val="none"/>
              </w:rPr>
            </w:pPr>
          </w:p>
        </w:tc>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F0F27">
            <w:pPr>
              <w:jc w:val="center"/>
              <w:rPr>
                <w:rFonts w:hint="eastAsia" w:ascii="黑体" w:hAnsi="宋体" w:eastAsia="黑体" w:cs="黑体"/>
                <w:i w:val="0"/>
                <w:color w:val="000000"/>
                <w:sz w:val="20"/>
                <w:szCs w:val="20"/>
                <w:u w:val="none"/>
              </w:rPr>
            </w:pPr>
          </w:p>
        </w:tc>
      </w:tr>
      <w:tr w14:paraId="5F679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556134">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Times New Roman" w:hAnsi="Times New Roman" w:eastAsia="黑体" w:cs="黑体"/>
                <w:i w:val="0"/>
                <w:color w:val="000000"/>
                <w:kern w:val="0"/>
                <w:sz w:val="20"/>
                <w:szCs w:val="20"/>
                <w:u w:val="none"/>
                <w:lang w:val="en-US" w:eastAsia="zh-CN" w:bidi="ar"/>
              </w:rPr>
              <w:t>1</w:t>
            </w:r>
          </w:p>
        </w:tc>
        <w:tc>
          <w:tcPr>
            <w:tcW w:w="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743417">
            <w:pPr>
              <w:jc w:val="center"/>
              <w:rPr>
                <w:rFonts w:hint="eastAsia" w:ascii="仿宋_GB2312" w:hAnsi="宋体" w:eastAsia="仿宋_GB2312" w:cs="仿宋_GB2312"/>
                <w:i w:val="0"/>
                <w:color w:val="000000"/>
                <w:sz w:val="20"/>
                <w:szCs w:val="20"/>
                <w:u w:val="none"/>
              </w:rPr>
            </w:pPr>
          </w:p>
        </w:tc>
        <w:tc>
          <w:tcPr>
            <w:tcW w:w="8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DBB2E8">
            <w:pPr>
              <w:jc w:val="center"/>
              <w:rPr>
                <w:rFonts w:hint="eastAsia" w:ascii="仿宋_GB2312" w:hAnsi="宋体" w:eastAsia="仿宋_GB2312" w:cs="仿宋_GB2312"/>
                <w:i w:val="0"/>
                <w:color w:val="000000"/>
                <w:sz w:val="20"/>
                <w:szCs w:val="20"/>
                <w:u w:val="none"/>
              </w:rPr>
            </w:pPr>
          </w:p>
        </w:tc>
        <w:tc>
          <w:tcPr>
            <w:tcW w:w="8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560549">
            <w:pPr>
              <w:jc w:val="center"/>
              <w:rPr>
                <w:rFonts w:hint="eastAsia" w:ascii="仿宋_GB2312" w:hAnsi="宋体" w:eastAsia="仿宋_GB2312" w:cs="仿宋_GB2312"/>
                <w:i w:val="0"/>
                <w:color w:val="000000"/>
                <w:sz w:val="20"/>
                <w:szCs w:val="20"/>
                <w:u w:val="none"/>
              </w:rPr>
            </w:pPr>
          </w:p>
        </w:tc>
        <w:tc>
          <w:tcPr>
            <w:tcW w:w="8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C7C869">
            <w:pPr>
              <w:jc w:val="center"/>
              <w:rPr>
                <w:rFonts w:hint="eastAsia" w:ascii="仿宋_GB2312" w:hAnsi="宋体" w:eastAsia="仿宋_GB2312" w:cs="仿宋_GB2312"/>
                <w:i w:val="0"/>
                <w:color w:val="000000"/>
                <w:sz w:val="20"/>
                <w:szCs w:val="20"/>
                <w:u w:val="none"/>
              </w:rPr>
            </w:pPr>
          </w:p>
        </w:tc>
        <w:tc>
          <w:tcPr>
            <w:tcW w:w="8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06728A">
            <w:pPr>
              <w:jc w:val="center"/>
              <w:rPr>
                <w:rFonts w:hint="eastAsia" w:ascii="仿宋_GB2312" w:hAnsi="宋体" w:eastAsia="仿宋_GB2312" w:cs="仿宋_GB2312"/>
                <w:i w:val="0"/>
                <w:color w:val="000000"/>
                <w:sz w:val="20"/>
                <w:szCs w:val="20"/>
                <w:u w:val="none"/>
              </w:rPr>
            </w:pPr>
          </w:p>
        </w:tc>
        <w:tc>
          <w:tcPr>
            <w:tcW w:w="8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FC80AE">
            <w:pPr>
              <w:jc w:val="center"/>
              <w:rPr>
                <w:rFonts w:hint="eastAsia" w:ascii="仿宋_GB2312" w:hAnsi="宋体" w:eastAsia="仿宋_GB2312" w:cs="仿宋_GB2312"/>
                <w:i w:val="0"/>
                <w:color w:val="000000"/>
                <w:sz w:val="20"/>
                <w:szCs w:val="20"/>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F1E5">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夫妻</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F327">
            <w:pPr>
              <w:jc w:val="center"/>
              <w:rPr>
                <w:rFonts w:hint="eastAsia" w:ascii="仿宋_GB2312" w:hAnsi="宋体" w:eastAsia="仿宋_GB2312" w:cs="仿宋_GB2312"/>
                <w:i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DB00">
            <w:pPr>
              <w:jc w:val="center"/>
              <w:rPr>
                <w:rFonts w:hint="eastAsia" w:ascii="仿宋_GB2312" w:hAnsi="宋体" w:eastAsia="仿宋_GB2312" w:cs="仿宋_GB2312"/>
                <w:i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C568">
            <w:pPr>
              <w:jc w:val="center"/>
              <w:rPr>
                <w:rFonts w:hint="eastAsia" w:ascii="仿宋_GB2312" w:hAnsi="宋体" w:eastAsia="仿宋_GB2312" w:cs="仿宋_GB2312"/>
                <w:i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911B">
            <w:pPr>
              <w:jc w:val="center"/>
              <w:rPr>
                <w:rFonts w:hint="eastAsia" w:ascii="仿宋_GB2312" w:hAnsi="宋体" w:eastAsia="仿宋_GB2312" w:cs="仿宋_GB2312"/>
                <w:i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2DF4">
            <w:pPr>
              <w:jc w:val="center"/>
              <w:rPr>
                <w:rFonts w:hint="eastAsia" w:ascii="仿宋_GB2312" w:hAnsi="宋体" w:eastAsia="仿宋_GB2312" w:cs="仿宋_GB2312"/>
                <w:i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E6BC">
            <w:pPr>
              <w:jc w:val="center"/>
              <w:rPr>
                <w:rFonts w:hint="eastAsia" w:ascii="仿宋_GB2312" w:hAnsi="宋体" w:eastAsia="仿宋_GB2312" w:cs="仿宋_GB2312"/>
                <w:i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5EE6A">
            <w:pPr>
              <w:jc w:val="center"/>
              <w:rPr>
                <w:rFonts w:hint="eastAsia" w:ascii="仿宋_GB2312" w:hAnsi="宋体" w:eastAsia="仿宋_GB2312" w:cs="仿宋_GB2312"/>
                <w:i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02B0">
            <w:pPr>
              <w:jc w:val="center"/>
              <w:rPr>
                <w:rFonts w:hint="eastAsia" w:ascii="仿宋_GB2312" w:hAnsi="宋体" w:eastAsia="仿宋_GB2312" w:cs="仿宋_GB2312"/>
                <w:i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8120">
            <w:pPr>
              <w:jc w:val="center"/>
              <w:rPr>
                <w:rFonts w:hint="eastAsia" w:ascii="仿宋_GB2312" w:hAnsi="宋体" w:eastAsia="仿宋_GB2312" w:cs="仿宋_GB2312"/>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5180E">
            <w:pPr>
              <w:rPr>
                <w:rFonts w:hint="eastAsia" w:ascii="仿宋_GB2312" w:hAnsi="宋体" w:eastAsia="仿宋_GB2312" w:cs="仿宋_GB2312"/>
                <w:i w:val="0"/>
                <w:color w:val="000000"/>
                <w:sz w:val="20"/>
                <w:szCs w:val="20"/>
                <w:u w:val="none"/>
              </w:rPr>
            </w:pPr>
          </w:p>
        </w:tc>
      </w:tr>
      <w:tr w14:paraId="156A9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0D314">
            <w:pPr>
              <w:jc w:val="center"/>
              <w:rPr>
                <w:rFonts w:hint="eastAsia" w:ascii="黑体" w:hAnsi="宋体" w:eastAsia="黑体" w:cs="黑体"/>
                <w:i w:val="0"/>
                <w:color w:val="000000"/>
                <w:sz w:val="20"/>
                <w:szCs w:val="20"/>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91A20">
            <w:pPr>
              <w:jc w:val="center"/>
              <w:rPr>
                <w:rFonts w:hint="eastAsia" w:ascii="仿宋_GB2312" w:hAnsi="宋体" w:eastAsia="仿宋_GB2312" w:cs="仿宋_GB2312"/>
                <w:i w:val="0"/>
                <w:color w:val="000000"/>
                <w:sz w:val="20"/>
                <w:szCs w:val="20"/>
                <w:u w:val="none"/>
              </w:rPr>
            </w:pPr>
          </w:p>
        </w:tc>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3B55D">
            <w:pPr>
              <w:jc w:val="center"/>
              <w:rPr>
                <w:rFonts w:hint="eastAsia" w:ascii="仿宋_GB2312" w:hAnsi="宋体" w:eastAsia="仿宋_GB2312" w:cs="仿宋_GB2312"/>
                <w:i w:val="0"/>
                <w:color w:val="000000"/>
                <w:sz w:val="20"/>
                <w:szCs w:val="20"/>
                <w:u w:val="none"/>
              </w:rPr>
            </w:pPr>
          </w:p>
        </w:tc>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6BEE2">
            <w:pPr>
              <w:jc w:val="center"/>
              <w:rPr>
                <w:rFonts w:hint="eastAsia" w:ascii="仿宋_GB2312" w:hAnsi="宋体" w:eastAsia="仿宋_GB2312" w:cs="仿宋_GB2312"/>
                <w:i w:val="0"/>
                <w:color w:val="000000"/>
                <w:sz w:val="20"/>
                <w:szCs w:val="20"/>
                <w:u w:val="none"/>
              </w:rPr>
            </w:pPr>
          </w:p>
        </w:tc>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533AF">
            <w:pPr>
              <w:jc w:val="center"/>
              <w:rPr>
                <w:rFonts w:hint="eastAsia" w:ascii="仿宋_GB2312" w:hAnsi="宋体" w:eastAsia="仿宋_GB2312" w:cs="仿宋_GB2312"/>
                <w:i w:val="0"/>
                <w:color w:val="000000"/>
                <w:sz w:val="20"/>
                <w:szCs w:val="20"/>
                <w:u w:val="none"/>
              </w:rPr>
            </w:pPr>
          </w:p>
        </w:tc>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F384B">
            <w:pPr>
              <w:jc w:val="center"/>
              <w:rPr>
                <w:rFonts w:hint="eastAsia" w:ascii="仿宋_GB2312" w:hAnsi="宋体" w:eastAsia="仿宋_GB2312" w:cs="仿宋_GB2312"/>
                <w:i w:val="0"/>
                <w:color w:val="000000"/>
                <w:sz w:val="20"/>
                <w:szCs w:val="20"/>
                <w:u w:val="none"/>
              </w:rPr>
            </w:pPr>
          </w:p>
        </w:tc>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F2124">
            <w:pPr>
              <w:jc w:val="center"/>
              <w:rPr>
                <w:rFonts w:hint="eastAsia" w:ascii="仿宋_GB2312" w:hAnsi="宋体" w:eastAsia="仿宋_GB2312" w:cs="仿宋_GB2312"/>
                <w:i w:val="0"/>
                <w:color w:val="000000"/>
                <w:sz w:val="20"/>
                <w:szCs w:val="20"/>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DF87">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直系血亲</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785A1">
            <w:pPr>
              <w:jc w:val="center"/>
              <w:rPr>
                <w:rFonts w:hint="eastAsia" w:ascii="仿宋_GB2312" w:hAnsi="宋体" w:eastAsia="仿宋_GB2312" w:cs="仿宋_GB2312"/>
                <w:i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FC90">
            <w:pPr>
              <w:jc w:val="center"/>
              <w:rPr>
                <w:rFonts w:hint="eastAsia" w:ascii="仿宋_GB2312" w:hAnsi="宋体" w:eastAsia="仿宋_GB2312" w:cs="仿宋_GB2312"/>
                <w:i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5BEE">
            <w:pPr>
              <w:jc w:val="center"/>
              <w:rPr>
                <w:rFonts w:hint="eastAsia" w:ascii="仿宋_GB2312" w:hAnsi="宋体" w:eastAsia="仿宋_GB2312" w:cs="仿宋_GB2312"/>
                <w:i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3D1B">
            <w:pPr>
              <w:jc w:val="center"/>
              <w:rPr>
                <w:rFonts w:hint="eastAsia" w:ascii="仿宋_GB2312" w:hAnsi="宋体" w:eastAsia="仿宋_GB2312" w:cs="仿宋_GB2312"/>
                <w:i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34AC">
            <w:pPr>
              <w:jc w:val="center"/>
              <w:rPr>
                <w:rFonts w:hint="eastAsia" w:ascii="仿宋_GB2312" w:hAnsi="宋体" w:eastAsia="仿宋_GB2312" w:cs="仿宋_GB2312"/>
                <w:i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4266">
            <w:pPr>
              <w:jc w:val="center"/>
              <w:rPr>
                <w:rFonts w:hint="eastAsia" w:ascii="仿宋_GB2312" w:hAnsi="宋体" w:eastAsia="仿宋_GB2312" w:cs="仿宋_GB2312"/>
                <w:i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3645">
            <w:pPr>
              <w:jc w:val="center"/>
              <w:rPr>
                <w:rFonts w:hint="eastAsia" w:ascii="仿宋_GB2312" w:hAnsi="宋体" w:eastAsia="仿宋_GB2312" w:cs="仿宋_GB2312"/>
                <w:i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337A">
            <w:pPr>
              <w:jc w:val="center"/>
              <w:rPr>
                <w:rFonts w:hint="eastAsia" w:ascii="仿宋_GB2312" w:hAnsi="宋体" w:eastAsia="仿宋_GB2312" w:cs="仿宋_GB2312"/>
                <w:i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777E">
            <w:pPr>
              <w:jc w:val="center"/>
              <w:rPr>
                <w:rFonts w:hint="eastAsia" w:ascii="仿宋_GB2312" w:hAnsi="宋体" w:eastAsia="仿宋_GB2312" w:cs="仿宋_GB2312"/>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D2636">
            <w:pPr>
              <w:rPr>
                <w:rFonts w:hint="eastAsia" w:ascii="仿宋_GB2312" w:hAnsi="宋体" w:eastAsia="仿宋_GB2312" w:cs="仿宋_GB2312"/>
                <w:i w:val="0"/>
                <w:color w:val="000000"/>
                <w:sz w:val="20"/>
                <w:szCs w:val="20"/>
                <w:u w:val="none"/>
              </w:rPr>
            </w:pPr>
          </w:p>
        </w:tc>
      </w:tr>
      <w:tr w14:paraId="4E14E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258A9">
            <w:pPr>
              <w:jc w:val="center"/>
              <w:rPr>
                <w:rFonts w:hint="eastAsia" w:ascii="黑体" w:hAnsi="宋体" w:eastAsia="黑体" w:cs="黑体"/>
                <w:i w:val="0"/>
                <w:color w:val="000000"/>
                <w:sz w:val="20"/>
                <w:szCs w:val="20"/>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B55A8">
            <w:pPr>
              <w:jc w:val="center"/>
              <w:rPr>
                <w:rFonts w:hint="eastAsia" w:ascii="仿宋_GB2312" w:hAnsi="宋体" w:eastAsia="仿宋_GB2312" w:cs="仿宋_GB2312"/>
                <w:i w:val="0"/>
                <w:color w:val="000000"/>
                <w:sz w:val="20"/>
                <w:szCs w:val="20"/>
                <w:u w:val="none"/>
              </w:rPr>
            </w:pPr>
          </w:p>
        </w:tc>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3FA19">
            <w:pPr>
              <w:jc w:val="center"/>
              <w:rPr>
                <w:rFonts w:hint="eastAsia" w:ascii="仿宋_GB2312" w:hAnsi="宋体" w:eastAsia="仿宋_GB2312" w:cs="仿宋_GB2312"/>
                <w:i w:val="0"/>
                <w:color w:val="000000"/>
                <w:sz w:val="20"/>
                <w:szCs w:val="20"/>
                <w:u w:val="none"/>
              </w:rPr>
            </w:pPr>
          </w:p>
        </w:tc>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6D3BD">
            <w:pPr>
              <w:jc w:val="center"/>
              <w:rPr>
                <w:rFonts w:hint="eastAsia" w:ascii="仿宋_GB2312" w:hAnsi="宋体" w:eastAsia="仿宋_GB2312" w:cs="仿宋_GB2312"/>
                <w:i w:val="0"/>
                <w:color w:val="000000"/>
                <w:sz w:val="20"/>
                <w:szCs w:val="20"/>
                <w:u w:val="none"/>
              </w:rPr>
            </w:pPr>
          </w:p>
        </w:tc>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EFE27">
            <w:pPr>
              <w:jc w:val="center"/>
              <w:rPr>
                <w:rFonts w:hint="eastAsia" w:ascii="仿宋_GB2312" w:hAnsi="宋体" w:eastAsia="仿宋_GB2312" w:cs="仿宋_GB2312"/>
                <w:i w:val="0"/>
                <w:color w:val="000000"/>
                <w:sz w:val="20"/>
                <w:szCs w:val="20"/>
                <w:u w:val="none"/>
              </w:rPr>
            </w:pPr>
          </w:p>
        </w:tc>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DACBD">
            <w:pPr>
              <w:jc w:val="center"/>
              <w:rPr>
                <w:rFonts w:hint="eastAsia" w:ascii="仿宋_GB2312" w:hAnsi="宋体" w:eastAsia="仿宋_GB2312" w:cs="仿宋_GB2312"/>
                <w:i w:val="0"/>
                <w:color w:val="000000"/>
                <w:sz w:val="20"/>
                <w:szCs w:val="20"/>
                <w:u w:val="none"/>
              </w:rPr>
            </w:pPr>
          </w:p>
        </w:tc>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72F82">
            <w:pPr>
              <w:jc w:val="center"/>
              <w:rPr>
                <w:rFonts w:hint="eastAsia" w:ascii="仿宋_GB2312" w:hAnsi="宋体" w:eastAsia="仿宋_GB2312" w:cs="仿宋_GB2312"/>
                <w:i w:val="0"/>
                <w:color w:val="000000"/>
                <w:sz w:val="20"/>
                <w:szCs w:val="20"/>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9DD1">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三代以内旁系血亲</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6C5A">
            <w:pPr>
              <w:jc w:val="center"/>
              <w:rPr>
                <w:rFonts w:hint="eastAsia" w:ascii="仿宋_GB2312" w:hAnsi="宋体" w:eastAsia="仿宋_GB2312" w:cs="仿宋_GB2312"/>
                <w:i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B2F3">
            <w:pPr>
              <w:jc w:val="center"/>
              <w:rPr>
                <w:rFonts w:hint="eastAsia" w:ascii="仿宋_GB2312" w:hAnsi="宋体" w:eastAsia="仿宋_GB2312" w:cs="仿宋_GB2312"/>
                <w:i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80D5">
            <w:pPr>
              <w:jc w:val="center"/>
              <w:rPr>
                <w:rFonts w:hint="eastAsia" w:ascii="仿宋_GB2312" w:hAnsi="宋体" w:eastAsia="仿宋_GB2312" w:cs="仿宋_GB2312"/>
                <w:i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E9B9">
            <w:pPr>
              <w:jc w:val="center"/>
              <w:rPr>
                <w:rFonts w:hint="eastAsia" w:ascii="仿宋_GB2312" w:hAnsi="宋体" w:eastAsia="仿宋_GB2312" w:cs="仿宋_GB2312"/>
                <w:i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C800">
            <w:pPr>
              <w:jc w:val="center"/>
              <w:rPr>
                <w:rFonts w:hint="eastAsia" w:ascii="仿宋_GB2312" w:hAnsi="宋体" w:eastAsia="仿宋_GB2312" w:cs="仿宋_GB2312"/>
                <w:i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9AD8">
            <w:pPr>
              <w:jc w:val="center"/>
              <w:rPr>
                <w:rFonts w:hint="eastAsia" w:ascii="仿宋_GB2312" w:hAnsi="宋体" w:eastAsia="仿宋_GB2312" w:cs="仿宋_GB2312"/>
                <w:i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E41A">
            <w:pPr>
              <w:jc w:val="center"/>
              <w:rPr>
                <w:rFonts w:hint="eastAsia" w:ascii="仿宋_GB2312" w:hAnsi="宋体" w:eastAsia="仿宋_GB2312" w:cs="仿宋_GB2312"/>
                <w:i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4D61">
            <w:pPr>
              <w:jc w:val="center"/>
              <w:rPr>
                <w:rFonts w:hint="eastAsia" w:ascii="仿宋_GB2312" w:hAnsi="宋体" w:eastAsia="仿宋_GB2312" w:cs="仿宋_GB2312"/>
                <w:i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4702">
            <w:pPr>
              <w:jc w:val="center"/>
              <w:rPr>
                <w:rFonts w:hint="eastAsia" w:ascii="仿宋_GB2312" w:hAnsi="宋体" w:eastAsia="仿宋_GB2312" w:cs="仿宋_GB2312"/>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54B3E">
            <w:pPr>
              <w:rPr>
                <w:rFonts w:hint="eastAsia" w:ascii="仿宋_GB2312" w:hAnsi="宋体" w:eastAsia="仿宋_GB2312" w:cs="仿宋_GB2312"/>
                <w:i w:val="0"/>
                <w:color w:val="000000"/>
                <w:sz w:val="20"/>
                <w:szCs w:val="20"/>
                <w:u w:val="none"/>
              </w:rPr>
            </w:pPr>
          </w:p>
        </w:tc>
      </w:tr>
      <w:tr w14:paraId="60361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EEFCE">
            <w:pPr>
              <w:jc w:val="center"/>
              <w:rPr>
                <w:rFonts w:hint="eastAsia" w:ascii="黑体" w:hAnsi="宋体" w:eastAsia="黑体" w:cs="黑体"/>
                <w:i w:val="0"/>
                <w:color w:val="000000"/>
                <w:sz w:val="20"/>
                <w:szCs w:val="20"/>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86819">
            <w:pPr>
              <w:jc w:val="center"/>
              <w:rPr>
                <w:rFonts w:hint="eastAsia" w:ascii="仿宋_GB2312" w:hAnsi="宋体" w:eastAsia="仿宋_GB2312" w:cs="仿宋_GB2312"/>
                <w:i w:val="0"/>
                <w:color w:val="000000"/>
                <w:sz w:val="20"/>
                <w:szCs w:val="20"/>
                <w:u w:val="none"/>
              </w:rPr>
            </w:pPr>
          </w:p>
        </w:tc>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E09B2">
            <w:pPr>
              <w:jc w:val="center"/>
              <w:rPr>
                <w:rFonts w:hint="eastAsia" w:ascii="仿宋_GB2312" w:hAnsi="宋体" w:eastAsia="仿宋_GB2312" w:cs="仿宋_GB2312"/>
                <w:i w:val="0"/>
                <w:color w:val="000000"/>
                <w:sz w:val="20"/>
                <w:szCs w:val="20"/>
                <w:u w:val="none"/>
              </w:rPr>
            </w:pPr>
          </w:p>
        </w:tc>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DF9A5">
            <w:pPr>
              <w:jc w:val="center"/>
              <w:rPr>
                <w:rFonts w:hint="eastAsia" w:ascii="仿宋_GB2312" w:hAnsi="宋体" w:eastAsia="仿宋_GB2312" w:cs="仿宋_GB2312"/>
                <w:i w:val="0"/>
                <w:color w:val="000000"/>
                <w:sz w:val="20"/>
                <w:szCs w:val="20"/>
                <w:u w:val="none"/>
              </w:rPr>
            </w:pPr>
          </w:p>
        </w:tc>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1226D">
            <w:pPr>
              <w:jc w:val="center"/>
              <w:rPr>
                <w:rFonts w:hint="eastAsia" w:ascii="仿宋_GB2312" w:hAnsi="宋体" w:eastAsia="仿宋_GB2312" w:cs="仿宋_GB2312"/>
                <w:i w:val="0"/>
                <w:color w:val="000000"/>
                <w:sz w:val="20"/>
                <w:szCs w:val="20"/>
                <w:u w:val="none"/>
              </w:rPr>
            </w:pPr>
          </w:p>
        </w:tc>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99BCA">
            <w:pPr>
              <w:jc w:val="center"/>
              <w:rPr>
                <w:rFonts w:hint="eastAsia" w:ascii="仿宋_GB2312" w:hAnsi="宋体" w:eastAsia="仿宋_GB2312" w:cs="仿宋_GB2312"/>
                <w:i w:val="0"/>
                <w:color w:val="000000"/>
                <w:sz w:val="20"/>
                <w:szCs w:val="20"/>
                <w:u w:val="none"/>
              </w:rPr>
            </w:pPr>
          </w:p>
        </w:tc>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7ECF5">
            <w:pPr>
              <w:jc w:val="center"/>
              <w:rPr>
                <w:rFonts w:hint="eastAsia" w:ascii="仿宋_GB2312" w:hAnsi="宋体" w:eastAsia="仿宋_GB2312" w:cs="仿宋_GB2312"/>
                <w:i w:val="0"/>
                <w:color w:val="000000"/>
                <w:sz w:val="20"/>
                <w:szCs w:val="20"/>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7092">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近姻亲</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83AE">
            <w:pPr>
              <w:jc w:val="center"/>
              <w:rPr>
                <w:rFonts w:hint="eastAsia" w:ascii="仿宋_GB2312" w:hAnsi="宋体" w:eastAsia="仿宋_GB2312" w:cs="仿宋_GB2312"/>
                <w:i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6423">
            <w:pPr>
              <w:jc w:val="center"/>
              <w:rPr>
                <w:rFonts w:hint="eastAsia" w:ascii="仿宋_GB2312" w:hAnsi="宋体" w:eastAsia="仿宋_GB2312" w:cs="仿宋_GB2312"/>
                <w:i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09A7">
            <w:pPr>
              <w:jc w:val="center"/>
              <w:rPr>
                <w:rFonts w:hint="eastAsia" w:ascii="仿宋_GB2312" w:hAnsi="宋体" w:eastAsia="仿宋_GB2312" w:cs="仿宋_GB2312"/>
                <w:i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C208">
            <w:pPr>
              <w:jc w:val="center"/>
              <w:rPr>
                <w:rFonts w:hint="eastAsia" w:ascii="仿宋_GB2312" w:hAnsi="宋体" w:eastAsia="仿宋_GB2312" w:cs="仿宋_GB2312"/>
                <w:i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96E8">
            <w:pPr>
              <w:jc w:val="center"/>
              <w:rPr>
                <w:rFonts w:hint="eastAsia" w:ascii="仿宋_GB2312" w:hAnsi="宋体" w:eastAsia="仿宋_GB2312" w:cs="仿宋_GB2312"/>
                <w:i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36F2">
            <w:pPr>
              <w:jc w:val="center"/>
              <w:rPr>
                <w:rFonts w:hint="eastAsia" w:ascii="仿宋_GB2312" w:hAnsi="宋体" w:eastAsia="仿宋_GB2312" w:cs="仿宋_GB2312"/>
                <w:i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ABDE">
            <w:pPr>
              <w:jc w:val="center"/>
              <w:rPr>
                <w:rFonts w:hint="eastAsia" w:ascii="仿宋_GB2312" w:hAnsi="宋体" w:eastAsia="仿宋_GB2312" w:cs="仿宋_GB2312"/>
                <w:i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C5367">
            <w:pPr>
              <w:jc w:val="center"/>
              <w:rPr>
                <w:rFonts w:hint="eastAsia" w:ascii="仿宋_GB2312" w:hAnsi="宋体" w:eastAsia="仿宋_GB2312" w:cs="仿宋_GB2312"/>
                <w:i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77C4">
            <w:pPr>
              <w:jc w:val="center"/>
              <w:rPr>
                <w:rFonts w:hint="eastAsia" w:ascii="仿宋_GB2312" w:hAnsi="宋体" w:eastAsia="仿宋_GB2312" w:cs="仿宋_GB2312"/>
                <w:i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6C34">
            <w:pPr>
              <w:jc w:val="center"/>
              <w:rPr>
                <w:rFonts w:hint="eastAsia" w:ascii="仿宋_GB2312" w:hAnsi="宋体" w:eastAsia="仿宋_GB2312" w:cs="仿宋_GB2312"/>
                <w:i w:val="0"/>
                <w:color w:val="000000"/>
                <w:sz w:val="20"/>
                <w:szCs w:val="20"/>
                <w:u w:val="none"/>
              </w:rPr>
            </w:pPr>
          </w:p>
        </w:tc>
      </w:tr>
      <w:tr w14:paraId="62698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15585" w:type="dxa"/>
            <w:gridSpan w:val="18"/>
            <w:tcBorders>
              <w:top w:val="nil"/>
              <w:left w:val="nil"/>
              <w:bottom w:val="nil"/>
              <w:right w:val="nil"/>
            </w:tcBorders>
            <w:shd w:val="clear" w:color="auto" w:fill="auto"/>
            <w:vAlign w:val="center"/>
          </w:tcPr>
          <w:p w14:paraId="3F729652">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Times New Roman" w:hAnsi="Times New Roman" w:eastAsia="仿宋_GB2312" w:cs="仿宋_GB2312"/>
                <w:i w:val="0"/>
                <w:color w:val="000000"/>
                <w:kern w:val="0"/>
                <w:sz w:val="20"/>
                <w:szCs w:val="20"/>
                <w:u w:val="none"/>
                <w:lang w:val="en-US" w:eastAsia="zh-CN" w:bidi="ar"/>
              </w:rPr>
              <w:t>1</w:t>
            </w:r>
            <w:r>
              <w:rPr>
                <w:rFonts w:hint="eastAsia" w:ascii="仿宋_GB2312" w:hAnsi="宋体" w:eastAsia="仿宋_GB2312" w:cs="仿宋_GB2312"/>
                <w:i w:val="0"/>
                <w:color w:val="000000"/>
                <w:kern w:val="0"/>
                <w:sz w:val="20"/>
                <w:szCs w:val="20"/>
                <w:u w:val="none"/>
                <w:lang w:val="en-US" w:eastAsia="zh-CN" w:bidi="ar"/>
              </w:rPr>
              <w:t>.此表由考生本人手写签字；</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Times New Roman" w:hAnsi="Times New Roman" w:eastAsia="仿宋_GB2312" w:cs="仿宋_GB2312"/>
                <w:i w:val="0"/>
                <w:color w:val="000000"/>
                <w:kern w:val="0"/>
                <w:sz w:val="20"/>
                <w:szCs w:val="20"/>
                <w:u w:val="none"/>
                <w:lang w:val="en-US" w:eastAsia="zh-CN" w:bidi="ar"/>
              </w:rPr>
              <w:t>2</w:t>
            </w:r>
            <w:r>
              <w:rPr>
                <w:rFonts w:hint="eastAsia" w:ascii="仿宋_GB2312" w:hAnsi="宋体" w:eastAsia="仿宋_GB2312" w:cs="仿宋_GB2312"/>
                <w:i w:val="0"/>
                <w:color w:val="000000"/>
                <w:kern w:val="0"/>
                <w:sz w:val="20"/>
                <w:szCs w:val="20"/>
                <w:u w:val="none"/>
                <w:lang w:val="en-US" w:eastAsia="zh-CN" w:bidi="ar"/>
              </w:rPr>
              <w:t>.回避情形具体根据《中华人民共和国公务员法》《党政领导干部选拔任用工作条例》《公务员回避规定》《党政领导干部任职回避暂行规定》《事业单位人事管理回避规定》等有关要求填写；</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Times New Roman" w:hAnsi="Times New Roman" w:eastAsia="仿宋_GB2312" w:cs="仿宋_GB2312"/>
                <w:i w:val="0"/>
                <w:color w:val="000000"/>
                <w:kern w:val="0"/>
                <w:sz w:val="20"/>
                <w:szCs w:val="20"/>
                <w:u w:val="none"/>
                <w:lang w:val="en-US" w:eastAsia="zh-CN" w:bidi="ar"/>
              </w:rPr>
              <w:t>3</w:t>
            </w:r>
            <w:r>
              <w:rPr>
                <w:rFonts w:hint="eastAsia" w:ascii="仿宋_GB2312" w:hAnsi="宋体" w:eastAsia="仿宋_GB2312" w:cs="仿宋_GB2312"/>
                <w:i w:val="0"/>
                <w:color w:val="000000"/>
                <w:kern w:val="0"/>
                <w:sz w:val="20"/>
                <w:szCs w:val="20"/>
                <w:u w:val="none"/>
                <w:lang w:val="en-US" w:eastAsia="zh-CN" w:bidi="ar"/>
              </w:rPr>
              <w:t>.若无近亲属在系统内从业，则在“是否有近亲属在系统内从业”处填写“否”，在每行“回避情形”处写“否”，亲属具体信息无需填写；</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Times New Roman" w:hAnsi="Times New Roman" w:eastAsia="仿宋_GB2312" w:cs="仿宋_GB2312"/>
                <w:i w:val="0"/>
                <w:color w:val="000000"/>
                <w:kern w:val="0"/>
                <w:sz w:val="20"/>
                <w:szCs w:val="20"/>
                <w:u w:val="none"/>
                <w:lang w:val="en-US" w:eastAsia="zh-CN" w:bidi="ar"/>
              </w:rPr>
              <w:t>4</w:t>
            </w:r>
            <w:r>
              <w:rPr>
                <w:rFonts w:hint="eastAsia" w:ascii="仿宋_GB2312" w:hAnsi="宋体" w:eastAsia="仿宋_GB2312" w:cs="仿宋_GB2312"/>
                <w:i w:val="0"/>
                <w:color w:val="000000"/>
                <w:kern w:val="0"/>
                <w:sz w:val="20"/>
                <w:szCs w:val="20"/>
                <w:u w:val="none"/>
                <w:lang w:val="en-US" w:eastAsia="zh-CN" w:bidi="ar"/>
              </w:rPr>
              <w:t>.若有近亲属在系统内从业，则在“是否有近亲属在系统内从业”处填写“是”，在对应关系内填写亲属具体信息并在“回避情形”处写“是”，其余未涉及的亲属关系“回避情形”处填写“否”，亲属具体信息无需填写；</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Times New Roman" w:hAnsi="Times New Roman" w:eastAsia="仿宋_GB2312" w:cs="仿宋_GB2312"/>
                <w:i w:val="0"/>
                <w:color w:val="000000"/>
                <w:kern w:val="0"/>
                <w:sz w:val="20"/>
                <w:szCs w:val="20"/>
                <w:u w:val="none"/>
                <w:lang w:val="en-US" w:eastAsia="zh-CN" w:bidi="ar"/>
              </w:rPr>
              <w:t>5</w:t>
            </w:r>
            <w:r>
              <w:rPr>
                <w:rFonts w:hint="eastAsia" w:ascii="仿宋_GB2312" w:hAnsi="宋体" w:eastAsia="仿宋_GB2312" w:cs="仿宋_GB2312"/>
                <w:i w:val="0"/>
                <w:color w:val="000000"/>
                <w:kern w:val="0"/>
                <w:sz w:val="20"/>
                <w:szCs w:val="20"/>
                <w:u w:val="none"/>
                <w:lang w:val="en-US" w:eastAsia="zh-CN" w:bidi="ar"/>
              </w:rPr>
              <w:t>.系统内单位包括国家粮食和物资储备局及其垂直管理系统（含机关行政单位、事业单位、企业单位）。</w:t>
            </w:r>
          </w:p>
        </w:tc>
      </w:tr>
    </w:tbl>
    <w:p w14:paraId="1E634563">
      <w:pPr>
        <w:tabs>
          <w:tab w:val="left" w:pos="826"/>
        </w:tabs>
        <w:jc w:val="both"/>
        <w:rPr>
          <w:rFonts w:hint="eastAsia" w:eastAsia="方正仿宋_GBK"/>
          <w:bCs/>
          <w:spacing w:val="8"/>
          <w:sz w:val="84"/>
          <w:szCs w:val="84"/>
          <w:lang w:eastAsia="zh-CN"/>
        </w:rPr>
      </w:pPr>
    </w:p>
    <w:sectPr>
      <w:footerReference r:id="rId4" w:type="default"/>
      <w:pgSz w:w="16838" w:h="11906" w:orient="landscape"/>
      <w:pgMar w:top="1134" w:right="567" w:bottom="1134" w:left="56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F04B3">
    <w:pPr>
      <w:pStyle w:val="4"/>
      <w:jc w:val="center"/>
    </w:pPr>
  </w:p>
  <w:p w14:paraId="75D11B45">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AC577">
    <w:pPr>
      <w:pStyle w:val="4"/>
      <w:jc w:val="center"/>
    </w:pPr>
  </w:p>
  <w:p w14:paraId="29700D7A">
    <w:pPr>
      <w:pStyle w:val="4"/>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RjNDE3Y2NjZDVkNzE1OWRkODA3YTNjNWQxODlhMmYifQ=="/>
  </w:docVars>
  <w:rsids>
    <w:rsidRoot w:val="00172A27"/>
    <w:rsid w:val="00002303"/>
    <w:rsid w:val="00005150"/>
    <w:rsid w:val="00020BD2"/>
    <w:rsid w:val="00056B94"/>
    <w:rsid w:val="000A1013"/>
    <w:rsid w:val="000C09BF"/>
    <w:rsid w:val="000C3C26"/>
    <w:rsid w:val="000D0351"/>
    <w:rsid w:val="000D3CEB"/>
    <w:rsid w:val="000D7F5F"/>
    <w:rsid w:val="0011523B"/>
    <w:rsid w:val="0016365B"/>
    <w:rsid w:val="001655B0"/>
    <w:rsid w:val="00170697"/>
    <w:rsid w:val="00172A27"/>
    <w:rsid w:val="00190924"/>
    <w:rsid w:val="00194CC6"/>
    <w:rsid w:val="00197701"/>
    <w:rsid w:val="001A0F80"/>
    <w:rsid w:val="001A23B0"/>
    <w:rsid w:val="001B1EE2"/>
    <w:rsid w:val="001B251C"/>
    <w:rsid w:val="001C1DB9"/>
    <w:rsid w:val="001D3BB4"/>
    <w:rsid w:val="001D7747"/>
    <w:rsid w:val="001F442D"/>
    <w:rsid w:val="00200009"/>
    <w:rsid w:val="00203AAC"/>
    <w:rsid w:val="00236FBF"/>
    <w:rsid w:val="002A30CB"/>
    <w:rsid w:val="002E0289"/>
    <w:rsid w:val="002E2362"/>
    <w:rsid w:val="002E43DA"/>
    <w:rsid w:val="00303B7C"/>
    <w:rsid w:val="00332C9E"/>
    <w:rsid w:val="00340063"/>
    <w:rsid w:val="003405BD"/>
    <w:rsid w:val="00345C5E"/>
    <w:rsid w:val="003956E3"/>
    <w:rsid w:val="003A25A3"/>
    <w:rsid w:val="003A25F7"/>
    <w:rsid w:val="003C0E76"/>
    <w:rsid w:val="003C75C6"/>
    <w:rsid w:val="00430D61"/>
    <w:rsid w:val="00430FE5"/>
    <w:rsid w:val="00442B75"/>
    <w:rsid w:val="00460AE1"/>
    <w:rsid w:val="00466650"/>
    <w:rsid w:val="0048132C"/>
    <w:rsid w:val="004C5817"/>
    <w:rsid w:val="005015CB"/>
    <w:rsid w:val="00532308"/>
    <w:rsid w:val="00541D67"/>
    <w:rsid w:val="005442CC"/>
    <w:rsid w:val="00546B54"/>
    <w:rsid w:val="00554DBF"/>
    <w:rsid w:val="00565E2B"/>
    <w:rsid w:val="00567C34"/>
    <w:rsid w:val="00580E96"/>
    <w:rsid w:val="00581C9A"/>
    <w:rsid w:val="00634804"/>
    <w:rsid w:val="006412FB"/>
    <w:rsid w:val="0065699B"/>
    <w:rsid w:val="006802CB"/>
    <w:rsid w:val="00692658"/>
    <w:rsid w:val="006A2017"/>
    <w:rsid w:val="006D43E7"/>
    <w:rsid w:val="006F3754"/>
    <w:rsid w:val="00703E1B"/>
    <w:rsid w:val="00705E62"/>
    <w:rsid w:val="00714F5B"/>
    <w:rsid w:val="007556D5"/>
    <w:rsid w:val="00755FC5"/>
    <w:rsid w:val="007B0A23"/>
    <w:rsid w:val="007B770F"/>
    <w:rsid w:val="007E042C"/>
    <w:rsid w:val="00801532"/>
    <w:rsid w:val="008060FF"/>
    <w:rsid w:val="00832187"/>
    <w:rsid w:val="008A12FD"/>
    <w:rsid w:val="008F16BA"/>
    <w:rsid w:val="008F2DDD"/>
    <w:rsid w:val="00973123"/>
    <w:rsid w:val="00997777"/>
    <w:rsid w:val="009C19AF"/>
    <w:rsid w:val="00A217CB"/>
    <w:rsid w:val="00A36C41"/>
    <w:rsid w:val="00A47E17"/>
    <w:rsid w:val="00A57A68"/>
    <w:rsid w:val="00A85E83"/>
    <w:rsid w:val="00B00FF7"/>
    <w:rsid w:val="00B40B7F"/>
    <w:rsid w:val="00B71767"/>
    <w:rsid w:val="00B9683A"/>
    <w:rsid w:val="00BD19CA"/>
    <w:rsid w:val="00BD517E"/>
    <w:rsid w:val="00BD53C4"/>
    <w:rsid w:val="00C14094"/>
    <w:rsid w:val="00C30478"/>
    <w:rsid w:val="00C70443"/>
    <w:rsid w:val="00C748FB"/>
    <w:rsid w:val="00C97F63"/>
    <w:rsid w:val="00CC5576"/>
    <w:rsid w:val="00CD1DE8"/>
    <w:rsid w:val="00CD2131"/>
    <w:rsid w:val="00CD385E"/>
    <w:rsid w:val="00CD76FC"/>
    <w:rsid w:val="00D05164"/>
    <w:rsid w:val="00D05323"/>
    <w:rsid w:val="00D13773"/>
    <w:rsid w:val="00D3637F"/>
    <w:rsid w:val="00D41148"/>
    <w:rsid w:val="00D76C5F"/>
    <w:rsid w:val="00D80F38"/>
    <w:rsid w:val="00D96BDB"/>
    <w:rsid w:val="00DC4BE5"/>
    <w:rsid w:val="00DD11F8"/>
    <w:rsid w:val="00DE1BE7"/>
    <w:rsid w:val="00DE5DA3"/>
    <w:rsid w:val="00E42A0C"/>
    <w:rsid w:val="00E73ED3"/>
    <w:rsid w:val="00E7612F"/>
    <w:rsid w:val="00E8788F"/>
    <w:rsid w:val="00E879F4"/>
    <w:rsid w:val="00EB5787"/>
    <w:rsid w:val="00EF09AE"/>
    <w:rsid w:val="00F01447"/>
    <w:rsid w:val="00F071EB"/>
    <w:rsid w:val="00F21733"/>
    <w:rsid w:val="00F30326"/>
    <w:rsid w:val="00F32568"/>
    <w:rsid w:val="00F611E9"/>
    <w:rsid w:val="00F95BAE"/>
    <w:rsid w:val="01121F59"/>
    <w:rsid w:val="02A91E3F"/>
    <w:rsid w:val="02EF25D4"/>
    <w:rsid w:val="031F6CAB"/>
    <w:rsid w:val="03955465"/>
    <w:rsid w:val="03BF0DB3"/>
    <w:rsid w:val="06FD36BB"/>
    <w:rsid w:val="070F49A2"/>
    <w:rsid w:val="07E43A81"/>
    <w:rsid w:val="08406BEF"/>
    <w:rsid w:val="09201445"/>
    <w:rsid w:val="0B50723E"/>
    <w:rsid w:val="0B5C2DB3"/>
    <w:rsid w:val="0D553231"/>
    <w:rsid w:val="0D7B5B1F"/>
    <w:rsid w:val="0F3D3449"/>
    <w:rsid w:val="0FCE0648"/>
    <w:rsid w:val="100935C3"/>
    <w:rsid w:val="11735CF8"/>
    <w:rsid w:val="1186384C"/>
    <w:rsid w:val="12442E57"/>
    <w:rsid w:val="16697BD2"/>
    <w:rsid w:val="18470F3E"/>
    <w:rsid w:val="198432E8"/>
    <w:rsid w:val="1985122A"/>
    <w:rsid w:val="198947C9"/>
    <w:rsid w:val="1B4F4EDD"/>
    <w:rsid w:val="1C687BA8"/>
    <w:rsid w:val="1C95489F"/>
    <w:rsid w:val="1DA2662B"/>
    <w:rsid w:val="1F435D57"/>
    <w:rsid w:val="20000DDB"/>
    <w:rsid w:val="20F85964"/>
    <w:rsid w:val="21266947"/>
    <w:rsid w:val="2270048D"/>
    <w:rsid w:val="24365DE5"/>
    <w:rsid w:val="248D5F2E"/>
    <w:rsid w:val="24C90335"/>
    <w:rsid w:val="25783C88"/>
    <w:rsid w:val="25E023B3"/>
    <w:rsid w:val="25E67A1E"/>
    <w:rsid w:val="27D55CE6"/>
    <w:rsid w:val="27EF7847"/>
    <w:rsid w:val="29581C87"/>
    <w:rsid w:val="2A3235C6"/>
    <w:rsid w:val="2A7740BB"/>
    <w:rsid w:val="2B195E43"/>
    <w:rsid w:val="2B6A4948"/>
    <w:rsid w:val="2C015055"/>
    <w:rsid w:val="2C5F615A"/>
    <w:rsid w:val="2D4F40E0"/>
    <w:rsid w:val="2DAB6FE6"/>
    <w:rsid w:val="2E5E5C1F"/>
    <w:rsid w:val="2E6F1990"/>
    <w:rsid w:val="2E8C546A"/>
    <w:rsid w:val="2FAF37B7"/>
    <w:rsid w:val="2FB537A3"/>
    <w:rsid w:val="2FDE58A3"/>
    <w:rsid w:val="303809A8"/>
    <w:rsid w:val="30C70618"/>
    <w:rsid w:val="30D3252D"/>
    <w:rsid w:val="33800C59"/>
    <w:rsid w:val="3389601C"/>
    <w:rsid w:val="33FE1571"/>
    <w:rsid w:val="355778CA"/>
    <w:rsid w:val="3632378D"/>
    <w:rsid w:val="38631313"/>
    <w:rsid w:val="38A72D01"/>
    <w:rsid w:val="3A5369BF"/>
    <w:rsid w:val="3A900623"/>
    <w:rsid w:val="3AA70248"/>
    <w:rsid w:val="3ABD23EC"/>
    <w:rsid w:val="3CD423C1"/>
    <w:rsid w:val="3DFF5EEE"/>
    <w:rsid w:val="3E7FFA00"/>
    <w:rsid w:val="3EDD6E27"/>
    <w:rsid w:val="3EE21837"/>
    <w:rsid w:val="419A3FAE"/>
    <w:rsid w:val="41DF121F"/>
    <w:rsid w:val="42340B46"/>
    <w:rsid w:val="43725DF4"/>
    <w:rsid w:val="45267D82"/>
    <w:rsid w:val="46A55C75"/>
    <w:rsid w:val="47CA3C74"/>
    <w:rsid w:val="47ED3A0E"/>
    <w:rsid w:val="48B91E5D"/>
    <w:rsid w:val="4A7D0844"/>
    <w:rsid w:val="4ABD14F2"/>
    <w:rsid w:val="4B162FC1"/>
    <w:rsid w:val="4C18757F"/>
    <w:rsid w:val="4EC933D2"/>
    <w:rsid w:val="4ECC493C"/>
    <w:rsid w:val="4EDD2BAE"/>
    <w:rsid w:val="4F2B4370"/>
    <w:rsid w:val="4F6F5245"/>
    <w:rsid w:val="4FFB7B1D"/>
    <w:rsid w:val="51E31065"/>
    <w:rsid w:val="5217023B"/>
    <w:rsid w:val="524D6AF3"/>
    <w:rsid w:val="53BBFD2A"/>
    <w:rsid w:val="54FECF23"/>
    <w:rsid w:val="559D2106"/>
    <w:rsid w:val="57E035B9"/>
    <w:rsid w:val="591C553F"/>
    <w:rsid w:val="5A683556"/>
    <w:rsid w:val="5BE76CD7"/>
    <w:rsid w:val="5C0A0595"/>
    <w:rsid w:val="5CD049B7"/>
    <w:rsid w:val="5DDD34F3"/>
    <w:rsid w:val="5EBFA81B"/>
    <w:rsid w:val="5F6E1CDF"/>
    <w:rsid w:val="5FE60E1E"/>
    <w:rsid w:val="5FF77FDE"/>
    <w:rsid w:val="62532B9A"/>
    <w:rsid w:val="6277079A"/>
    <w:rsid w:val="62954231"/>
    <w:rsid w:val="64AF38BD"/>
    <w:rsid w:val="65F65235"/>
    <w:rsid w:val="66A9277E"/>
    <w:rsid w:val="680E1FAC"/>
    <w:rsid w:val="6841025C"/>
    <w:rsid w:val="687142E8"/>
    <w:rsid w:val="68F37582"/>
    <w:rsid w:val="69F3315F"/>
    <w:rsid w:val="6B2E02FC"/>
    <w:rsid w:val="6C6A3688"/>
    <w:rsid w:val="6CB23063"/>
    <w:rsid w:val="6D446798"/>
    <w:rsid w:val="6ED529FF"/>
    <w:rsid w:val="6F325191"/>
    <w:rsid w:val="6F416B95"/>
    <w:rsid w:val="6FB31D60"/>
    <w:rsid w:val="70D032F6"/>
    <w:rsid w:val="70F324E3"/>
    <w:rsid w:val="723464AC"/>
    <w:rsid w:val="74B95CFF"/>
    <w:rsid w:val="74E219D2"/>
    <w:rsid w:val="75B8196B"/>
    <w:rsid w:val="760E5F3E"/>
    <w:rsid w:val="776FCF8D"/>
    <w:rsid w:val="78B6041B"/>
    <w:rsid w:val="79D85F74"/>
    <w:rsid w:val="7AB855E2"/>
    <w:rsid w:val="7AC65BFC"/>
    <w:rsid w:val="7BFE2AA8"/>
    <w:rsid w:val="7BFF345A"/>
    <w:rsid w:val="7C7B2157"/>
    <w:rsid w:val="7CAF09D5"/>
    <w:rsid w:val="7D761C62"/>
    <w:rsid w:val="7E4458DC"/>
    <w:rsid w:val="7F6C7BB3"/>
    <w:rsid w:val="7F7D58EC"/>
    <w:rsid w:val="7F7F97D5"/>
    <w:rsid w:val="7F9F48F8"/>
    <w:rsid w:val="9A334141"/>
    <w:rsid w:val="9D4B5CFF"/>
    <w:rsid w:val="B7FB455F"/>
    <w:rsid w:val="BA7B23C6"/>
    <w:rsid w:val="BB7E511E"/>
    <w:rsid w:val="BBDFE15D"/>
    <w:rsid w:val="C782C560"/>
    <w:rsid w:val="D4586785"/>
    <w:rsid w:val="EFFDE3E2"/>
    <w:rsid w:val="F6FF7711"/>
    <w:rsid w:val="F7D255D6"/>
    <w:rsid w:val="FAB27C32"/>
    <w:rsid w:val="FBF65527"/>
    <w:rsid w:val="FD7B2E9A"/>
    <w:rsid w:val="FE734873"/>
    <w:rsid w:val="FFA7B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0"/>
    <w:pPr>
      <w:ind w:firstLine="640" w:firstLineChars="200"/>
    </w:pPr>
    <w:rPr>
      <w:rFonts w:eastAsia="黑体"/>
      <w:sz w:val="32"/>
      <w:szCs w:val="24"/>
    </w:rPr>
  </w:style>
  <w:style w:type="paragraph" w:styleId="3">
    <w:name w:val="Balloon Text"/>
    <w:basedOn w:val="1"/>
    <w:link w:val="12"/>
    <w:semiHidden/>
    <w:unhideWhenUsed/>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正文文本缩进 Char"/>
    <w:basedOn w:val="8"/>
    <w:link w:val="2"/>
    <w:qFormat/>
    <w:uiPriority w:val="0"/>
    <w:rPr>
      <w:rFonts w:eastAsia="黑体"/>
      <w:kern w:val="2"/>
      <w:sz w:val="32"/>
      <w:szCs w:val="24"/>
    </w:rPr>
  </w:style>
  <w:style w:type="character" w:customStyle="1" w:styleId="11">
    <w:name w:val="页脚 Char"/>
    <w:basedOn w:val="8"/>
    <w:link w:val="4"/>
    <w:qFormat/>
    <w:uiPriority w:val="99"/>
    <w:rPr>
      <w:kern w:val="2"/>
      <w:sz w:val="18"/>
    </w:rPr>
  </w:style>
  <w:style w:type="character" w:customStyle="1" w:styleId="12">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OEM</Company>
  <Pages>13</Pages>
  <Words>4683</Words>
  <Characters>5237</Characters>
  <Lines>25</Lines>
  <Paragraphs>7</Paragraphs>
  <TotalTime>6</TotalTime>
  <ScaleCrop>false</ScaleCrop>
  <LinksUpToDate>false</LinksUpToDate>
  <CharactersWithSpaces>5371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2021-02-05T22:14:00Z</dcterms:created>
  <dc:creator>微软中国</dc:creator>
  <cp:lastModifiedBy>人才调配</cp:lastModifiedBy>
  <cp:lastPrinted>2025-05-16T02:03:00Z</cp:lastPrinted>
  <dcterms:modified xsi:type="dcterms:W3CDTF">2025-05-16T09:49:18Z</dcterms:modified>
  <dc:title>人力资源和社会保障部机关2015年录用公务员面试公告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96E2D19B5AB8416A99DD79DC391ADD5C</vt:lpwstr>
  </property>
  <property fmtid="{D5CDD505-2E9C-101B-9397-08002B2CF9AE}" pid="4" name="KSOTemplateDocerSaveRecord">
    <vt:lpwstr>eyJoZGlkIjoiYjQ5OWE1YmNlYmQzZmJjNjQwNDBiYTM4NTk2MjQyMGEifQ==</vt:lpwstr>
  </property>
</Properties>
</file>